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16D74" w14:textId="18A5D6BF" w:rsidR="00ED3110" w:rsidRPr="00F62F49" w:rsidRDefault="001765B2" w:rsidP="00ED3110">
      <w:pPr>
        <w:pStyle w:val="rapport1"/>
        <w:numPr>
          <w:ilvl w:val="0"/>
          <w:numId w:val="0"/>
        </w:numPr>
        <w:spacing w:before="0"/>
        <w:rPr>
          <w:rFonts w:ascii="Arial" w:hAnsi="Arial" w:cs="Arial"/>
          <w:b w:val="0"/>
          <w:bCs/>
          <w:iCs/>
          <w:noProof w:val="0"/>
          <w:kern w:val="2"/>
          <w:sz w:val="20"/>
          <w:lang w:val="nl-NL"/>
        </w:rPr>
      </w:pPr>
      <w:r w:rsidRPr="00F62F49">
        <w:rPr>
          <w:rFonts w:ascii="Arial" w:hAnsi="Arial" w:cs="Arial"/>
          <w:b w:val="0"/>
          <w:bCs/>
          <w:iCs/>
          <w:noProof w:val="0"/>
          <w:kern w:val="2"/>
          <w:sz w:val="20"/>
          <w:lang w:val="nl-NL"/>
        </w:rPr>
        <w:t>Dit formulier is bestemd voor eigenaren van zogenaamde prioritaire drinkwaterinstallaties</w:t>
      </w:r>
      <w:r w:rsidR="00F62F49" w:rsidRPr="00F62F49">
        <w:rPr>
          <w:rFonts w:ascii="Arial" w:hAnsi="Arial" w:cs="Arial"/>
          <w:b w:val="0"/>
          <w:bCs/>
          <w:iCs/>
          <w:noProof w:val="0"/>
          <w:kern w:val="2"/>
          <w:sz w:val="20"/>
          <w:lang w:val="nl-NL"/>
        </w:rPr>
        <w:t xml:space="preserve"> (artikel 35 van het drinkwaterbesluit)</w:t>
      </w:r>
    </w:p>
    <w:p w14:paraId="0BD0AB06" w14:textId="77777777" w:rsidR="00ED3110" w:rsidRPr="00F62F49" w:rsidRDefault="004C5F13" w:rsidP="00ED3110">
      <w:pPr>
        <w:pStyle w:val="rapport1"/>
        <w:numPr>
          <w:ilvl w:val="0"/>
          <w:numId w:val="0"/>
        </w:numPr>
        <w:spacing w:before="0"/>
        <w:rPr>
          <w:rFonts w:ascii="Arial" w:hAnsi="Arial" w:cs="Arial"/>
          <w:b w:val="0"/>
          <w:bCs/>
          <w:iCs/>
          <w:noProof w:val="0"/>
          <w:kern w:val="2"/>
          <w:sz w:val="20"/>
          <w:lang w:val="nl-NL"/>
        </w:rPr>
      </w:pPr>
      <w:r w:rsidRPr="00F62F49">
        <w:rPr>
          <w:rFonts w:ascii="Arial" w:hAnsi="Arial" w:cs="Arial"/>
          <w:b w:val="0"/>
          <w:bCs/>
          <w:iCs/>
          <w:noProof w:val="0"/>
          <w:kern w:val="2"/>
          <w:sz w:val="20"/>
          <w:lang w:val="nl-NL"/>
        </w:rPr>
        <w:t xml:space="preserve">Ten behoeve van een zorgvuldige afhandeling van geconstateerde </w:t>
      </w:r>
      <w:r w:rsidR="001F653C" w:rsidRPr="00F62F49">
        <w:rPr>
          <w:rFonts w:ascii="Arial" w:hAnsi="Arial" w:cs="Arial"/>
          <w:b w:val="0"/>
          <w:bCs/>
          <w:iCs/>
          <w:noProof w:val="0"/>
          <w:kern w:val="2"/>
          <w:sz w:val="20"/>
          <w:lang w:val="nl-NL"/>
        </w:rPr>
        <w:t xml:space="preserve">gebreken </w:t>
      </w:r>
      <w:r w:rsidR="00413054" w:rsidRPr="00F62F49">
        <w:rPr>
          <w:rFonts w:ascii="Arial" w:hAnsi="Arial" w:cs="Arial"/>
          <w:b w:val="0"/>
          <w:bCs/>
          <w:iCs/>
          <w:noProof w:val="0"/>
          <w:kern w:val="2"/>
          <w:sz w:val="20"/>
          <w:lang w:val="nl-NL"/>
        </w:rPr>
        <w:t>verzoeken wij u vriendelijk</w:t>
      </w:r>
      <w:r w:rsidRPr="00F62F49">
        <w:rPr>
          <w:rFonts w:ascii="Arial" w:hAnsi="Arial" w:cs="Arial"/>
          <w:b w:val="0"/>
          <w:bCs/>
          <w:iCs/>
          <w:noProof w:val="0"/>
          <w:kern w:val="2"/>
          <w:sz w:val="20"/>
          <w:lang w:val="nl-NL"/>
        </w:rPr>
        <w:t xml:space="preserve"> d</w:t>
      </w:r>
      <w:r w:rsidR="00413054" w:rsidRPr="00F62F49">
        <w:rPr>
          <w:rFonts w:ascii="Arial" w:hAnsi="Arial" w:cs="Arial"/>
          <w:b w:val="0"/>
          <w:bCs/>
          <w:iCs/>
          <w:noProof w:val="0"/>
          <w:kern w:val="2"/>
          <w:sz w:val="20"/>
          <w:lang w:val="nl-NL"/>
        </w:rPr>
        <w:t xml:space="preserve">it </w:t>
      </w:r>
      <w:r w:rsidR="00954963" w:rsidRPr="00F62F49">
        <w:rPr>
          <w:rFonts w:ascii="Arial" w:hAnsi="Arial" w:cs="Arial"/>
          <w:b w:val="0"/>
          <w:bCs/>
          <w:iCs/>
          <w:noProof w:val="0"/>
          <w:kern w:val="2"/>
          <w:sz w:val="20"/>
          <w:lang w:val="nl-NL"/>
        </w:rPr>
        <w:t>formulier in te vullen en naar</w:t>
      </w:r>
      <w:r w:rsidR="00413054" w:rsidRPr="00F62F49">
        <w:rPr>
          <w:rFonts w:ascii="Arial" w:hAnsi="Arial" w:cs="Arial"/>
          <w:b w:val="0"/>
          <w:bCs/>
          <w:iCs/>
          <w:noProof w:val="0"/>
          <w:kern w:val="2"/>
          <w:sz w:val="20"/>
          <w:lang w:val="nl-NL"/>
        </w:rPr>
        <w:t xml:space="preserve"> Kiwa te sturen</w:t>
      </w:r>
      <w:r w:rsidR="00DA50C0" w:rsidRPr="00F62F49">
        <w:rPr>
          <w:rFonts w:ascii="Arial" w:hAnsi="Arial" w:cs="Arial"/>
          <w:b w:val="0"/>
          <w:bCs/>
          <w:iCs/>
          <w:noProof w:val="0"/>
          <w:kern w:val="2"/>
          <w:sz w:val="20"/>
          <w:lang w:val="nl-NL"/>
        </w:rPr>
        <w:t>: zie onderaan pagina 2</w:t>
      </w:r>
      <w:r w:rsidR="00413054" w:rsidRPr="00F62F49">
        <w:rPr>
          <w:rFonts w:ascii="Arial" w:hAnsi="Arial" w:cs="Arial"/>
          <w:b w:val="0"/>
          <w:bCs/>
          <w:iCs/>
          <w:noProof w:val="0"/>
          <w:kern w:val="2"/>
          <w:sz w:val="20"/>
          <w:lang w:val="nl-NL"/>
        </w:rPr>
        <w:t>.</w:t>
      </w:r>
    </w:p>
    <w:p w14:paraId="5F3DBB47" w14:textId="77777777" w:rsidR="00ED3110" w:rsidRPr="00ED3110" w:rsidRDefault="00ED3110" w:rsidP="00ED3110">
      <w:pPr>
        <w:pStyle w:val="rapport1"/>
        <w:numPr>
          <w:ilvl w:val="0"/>
          <w:numId w:val="0"/>
        </w:numPr>
        <w:spacing w:before="0"/>
        <w:rPr>
          <w:rFonts w:ascii="Book Antiqua" w:hAnsi="Book Antiqua"/>
          <w:noProof w:val="0"/>
          <w:kern w:val="2"/>
          <w:sz w:val="16"/>
          <w:szCs w:val="16"/>
          <w:lang w:val="nl-NL"/>
        </w:rPr>
      </w:pPr>
    </w:p>
    <w:p w14:paraId="5E46892B" w14:textId="77777777" w:rsidR="00E706B1" w:rsidRPr="004C785F" w:rsidRDefault="00E706B1" w:rsidP="00ED3110">
      <w:pPr>
        <w:pStyle w:val="rapport1"/>
        <w:numPr>
          <w:ilvl w:val="0"/>
          <w:numId w:val="0"/>
        </w:numPr>
        <w:spacing w:before="0"/>
        <w:rPr>
          <w:rFonts w:ascii="Arial" w:hAnsi="Arial" w:cs="Arial"/>
          <w:b w:val="0"/>
          <w:bCs/>
          <w:noProof w:val="0"/>
          <w:kern w:val="2"/>
          <w:sz w:val="18"/>
          <w:szCs w:val="18"/>
          <w:lang w:val="nl-NL"/>
        </w:rPr>
      </w:pPr>
      <w:r w:rsidRPr="004C785F">
        <w:rPr>
          <w:rFonts w:ascii="Arial" w:hAnsi="Arial" w:cs="Arial"/>
          <w:b w:val="0"/>
          <w:bCs/>
          <w:noProof w:val="0"/>
          <w:sz w:val="18"/>
          <w:szCs w:val="18"/>
          <w:lang w:val="nl-NL"/>
        </w:rPr>
        <w:t>Algemene Gegevens</w:t>
      </w:r>
    </w:p>
    <w:p w14:paraId="5309273D" w14:textId="77777777" w:rsidR="000E0259" w:rsidRPr="004C785F" w:rsidRDefault="00D75356" w:rsidP="00DE50ED">
      <w:pPr>
        <w:pStyle w:val="rapportstandaard"/>
        <w:tabs>
          <w:tab w:val="clear" w:pos="284"/>
          <w:tab w:val="clear" w:pos="851"/>
          <w:tab w:val="left" w:pos="2127"/>
        </w:tabs>
        <w:spacing w:line="320" w:lineRule="exact"/>
        <w:ind w:left="0"/>
        <w:rPr>
          <w:rFonts w:ascii="Arial" w:hAnsi="Arial" w:cs="Arial"/>
          <w:bCs/>
          <w:noProof w:val="0"/>
          <w:kern w:val="2"/>
          <w:sz w:val="18"/>
          <w:szCs w:val="18"/>
          <w:lang w:val="nl-NL"/>
        </w:rPr>
      </w:pPr>
      <w:r w:rsidRPr="004C785F">
        <w:rPr>
          <w:rFonts w:ascii="Arial" w:hAnsi="Arial" w:cs="Arial"/>
          <w:bCs/>
          <w:noProof w:val="0"/>
          <w:kern w:val="2"/>
          <w:sz w:val="18"/>
          <w:szCs w:val="18"/>
          <w:lang w:val="nl-NL"/>
        </w:rPr>
        <w:t xml:space="preserve">Naam </w:t>
      </w:r>
      <w:r w:rsidR="00ED3110" w:rsidRPr="004C785F">
        <w:rPr>
          <w:rFonts w:ascii="Arial" w:hAnsi="Arial" w:cs="Arial"/>
          <w:bCs/>
          <w:noProof w:val="0"/>
          <w:kern w:val="2"/>
          <w:sz w:val="18"/>
          <w:szCs w:val="18"/>
          <w:lang w:val="nl-NL"/>
        </w:rPr>
        <w:t>instelling_________________________________________________________________________________</w:t>
      </w:r>
    </w:p>
    <w:p w14:paraId="2133293A" w14:textId="77777777" w:rsidR="00964670" w:rsidRPr="004C785F" w:rsidRDefault="00DE50ED">
      <w:pPr>
        <w:pStyle w:val="rapportstandaard"/>
        <w:tabs>
          <w:tab w:val="clear" w:pos="284"/>
          <w:tab w:val="clear" w:pos="851"/>
          <w:tab w:val="left" w:pos="1985"/>
          <w:tab w:val="left" w:pos="2127"/>
        </w:tabs>
        <w:spacing w:line="320" w:lineRule="exact"/>
        <w:ind w:left="0"/>
        <w:rPr>
          <w:rFonts w:ascii="Arial" w:hAnsi="Arial" w:cs="Arial"/>
          <w:bCs/>
          <w:noProof w:val="0"/>
          <w:kern w:val="2"/>
          <w:sz w:val="18"/>
          <w:szCs w:val="18"/>
          <w:lang w:val="nl-NL"/>
        </w:rPr>
      </w:pPr>
      <w:r w:rsidRPr="004C785F">
        <w:rPr>
          <w:rFonts w:ascii="Arial" w:hAnsi="Arial" w:cs="Arial"/>
          <w:bCs/>
          <w:noProof w:val="0"/>
          <w:kern w:val="2"/>
          <w:sz w:val="18"/>
          <w:szCs w:val="18"/>
          <w:lang w:val="nl-NL"/>
        </w:rPr>
        <w:t>Locatie</w:t>
      </w:r>
      <w:r w:rsidR="00020EB3" w:rsidRPr="004C785F">
        <w:rPr>
          <w:rFonts w:ascii="Arial" w:hAnsi="Arial" w:cs="Arial"/>
          <w:bCs/>
          <w:noProof w:val="0"/>
          <w:kern w:val="2"/>
          <w:sz w:val="18"/>
          <w:szCs w:val="18"/>
          <w:lang w:val="nl-NL"/>
        </w:rPr>
        <w:t xml:space="preserve"> (</w:t>
      </w:r>
      <w:r w:rsidR="00D96FC2" w:rsidRPr="004C785F">
        <w:rPr>
          <w:rFonts w:ascii="Arial" w:hAnsi="Arial" w:cs="Arial"/>
          <w:bCs/>
          <w:noProof w:val="0"/>
          <w:kern w:val="2"/>
          <w:sz w:val="18"/>
          <w:szCs w:val="18"/>
          <w:lang w:val="nl-NL"/>
        </w:rPr>
        <w:t>Straat</w:t>
      </w:r>
      <w:r w:rsidR="00020EB3" w:rsidRPr="004C785F">
        <w:rPr>
          <w:rFonts w:ascii="Arial" w:hAnsi="Arial" w:cs="Arial"/>
          <w:bCs/>
          <w:noProof w:val="0"/>
          <w:kern w:val="2"/>
          <w:sz w:val="18"/>
          <w:szCs w:val="18"/>
          <w:lang w:val="nl-NL"/>
        </w:rPr>
        <w:t>,</w:t>
      </w:r>
      <w:r w:rsidRPr="004C785F">
        <w:rPr>
          <w:rFonts w:ascii="Arial" w:hAnsi="Arial" w:cs="Arial"/>
          <w:bCs/>
          <w:noProof w:val="0"/>
          <w:kern w:val="2"/>
          <w:sz w:val="18"/>
          <w:szCs w:val="18"/>
          <w:lang w:val="nl-NL"/>
        </w:rPr>
        <w:t xml:space="preserve"> nr. </w:t>
      </w:r>
      <w:r w:rsidR="00D96FC2" w:rsidRPr="004C785F">
        <w:rPr>
          <w:rFonts w:ascii="Arial" w:hAnsi="Arial" w:cs="Arial"/>
          <w:bCs/>
          <w:noProof w:val="0"/>
          <w:kern w:val="2"/>
          <w:sz w:val="18"/>
          <w:szCs w:val="18"/>
          <w:lang w:val="nl-NL"/>
        </w:rPr>
        <w:t>/</w:t>
      </w:r>
      <w:r w:rsidR="00E706B1" w:rsidRPr="004C785F">
        <w:rPr>
          <w:rFonts w:ascii="Arial" w:hAnsi="Arial" w:cs="Arial"/>
          <w:bCs/>
          <w:noProof w:val="0"/>
          <w:kern w:val="2"/>
          <w:sz w:val="18"/>
          <w:szCs w:val="18"/>
          <w:lang w:val="nl-NL"/>
        </w:rPr>
        <w:t>Postcode / Plaats</w:t>
      </w:r>
      <w:r w:rsidR="00020EB3" w:rsidRPr="004C785F">
        <w:rPr>
          <w:rFonts w:ascii="Arial" w:hAnsi="Arial" w:cs="Arial"/>
          <w:bCs/>
          <w:noProof w:val="0"/>
          <w:kern w:val="2"/>
          <w:sz w:val="18"/>
          <w:szCs w:val="18"/>
          <w:lang w:val="nl-NL"/>
        </w:rPr>
        <w:t>)</w:t>
      </w:r>
      <w:r w:rsidR="00ED3110" w:rsidRPr="004C785F">
        <w:rPr>
          <w:rFonts w:ascii="Arial" w:hAnsi="Arial" w:cs="Arial"/>
          <w:bCs/>
          <w:noProof w:val="0"/>
          <w:kern w:val="2"/>
          <w:sz w:val="18"/>
          <w:szCs w:val="18"/>
          <w:lang w:val="nl-NL"/>
        </w:rPr>
        <w:t>______________________________________________________________</w:t>
      </w:r>
    </w:p>
    <w:p w14:paraId="42C15649" w14:textId="77777777" w:rsidR="00E706B1" w:rsidRPr="004C785F" w:rsidRDefault="00ED3110">
      <w:pPr>
        <w:pStyle w:val="rapportstandaard"/>
        <w:tabs>
          <w:tab w:val="clear" w:pos="284"/>
          <w:tab w:val="clear" w:pos="851"/>
          <w:tab w:val="left" w:pos="1985"/>
          <w:tab w:val="left" w:pos="2127"/>
        </w:tabs>
        <w:spacing w:line="320" w:lineRule="exact"/>
        <w:ind w:left="0"/>
        <w:rPr>
          <w:rFonts w:ascii="Arial" w:hAnsi="Arial" w:cs="Arial"/>
          <w:bCs/>
          <w:noProof w:val="0"/>
          <w:kern w:val="2"/>
          <w:sz w:val="18"/>
          <w:szCs w:val="18"/>
          <w:lang w:val="nl-NL"/>
        </w:rPr>
      </w:pPr>
      <w:r w:rsidRPr="004C785F">
        <w:rPr>
          <w:rFonts w:ascii="Arial" w:hAnsi="Arial" w:cs="Arial"/>
          <w:bCs/>
          <w:noProof w:val="0"/>
          <w:kern w:val="2"/>
          <w:sz w:val="18"/>
          <w:szCs w:val="18"/>
          <w:lang w:val="nl-NL"/>
        </w:rPr>
        <w:t xml:space="preserve">Naam </w:t>
      </w:r>
      <w:smartTag w:uri="urn:schemas-microsoft-com:office:smarttags" w:element="stockticker">
        <w:r w:rsidR="00964670" w:rsidRPr="004C785F">
          <w:rPr>
            <w:rFonts w:ascii="Arial" w:hAnsi="Arial" w:cs="Arial"/>
            <w:bCs/>
            <w:noProof w:val="0"/>
            <w:kern w:val="2"/>
            <w:sz w:val="18"/>
            <w:szCs w:val="18"/>
            <w:lang w:val="nl-NL"/>
          </w:rPr>
          <w:t>BRL</w:t>
        </w:r>
      </w:smartTag>
      <w:r w:rsidR="00964670" w:rsidRPr="004C785F">
        <w:rPr>
          <w:rFonts w:ascii="Arial" w:hAnsi="Arial" w:cs="Arial"/>
          <w:bCs/>
          <w:noProof w:val="0"/>
          <w:kern w:val="2"/>
          <w:sz w:val="18"/>
          <w:szCs w:val="18"/>
          <w:lang w:val="nl-NL"/>
        </w:rPr>
        <w:t xml:space="preserve"> 6010-gecertificeerd adviesbedrijf</w:t>
      </w:r>
      <w:r w:rsidRPr="004C785F">
        <w:rPr>
          <w:rFonts w:ascii="Arial" w:hAnsi="Arial" w:cs="Arial"/>
          <w:bCs/>
          <w:noProof w:val="0"/>
          <w:kern w:val="2"/>
          <w:sz w:val="18"/>
          <w:szCs w:val="18"/>
          <w:lang w:val="nl-NL"/>
        </w:rPr>
        <w:t>_______________________________________________________</w:t>
      </w:r>
    </w:p>
    <w:p w14:paraId="0E17FB8D" w14:textId="77777777" w:rsidR="00E706B1" w:rsidRDefault="00E706B1"/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6237"/>
        <w:gridCol w:w="709"/>
        <w:gridCol w:w="850"/>
      </w:tblGrid>
      <w:tr w:rsidR="006D69F7" w14:paraId="396049B6" w14:textId="77777777">
        <w:trPr>
          <w:trHeight w:hRule="exact" w:val="480"/>
        </w:trPr>
        <w:tc>
          <w:tcPr>
            <w:tcW w:w="8222" w:type="dxa"/>
            <w:gridSpan w:val="3"/>
            <w:shd w:val="pct25" w:color="000000" w:fill="FFFFFF"/>
            <w:vAlign w:val="center"/>
          </w:tcPr>
          <w:p w14:paraId="4919F935" w14:textId="77777777" w:rsidR="006D69F7" w:rsidRPr="00E80EC6" w:rsidRDefault="00964670" w:rsidP="00ED3110">
            <w:pPr>
              <w:pStyle w:val="rapportstandaard"/>
              <w:ind w:left="0"/>
              <w:rPr>
                <w:rFonts w:ascii="Arial" w:hAnsi="Arial" w:cs="Arial"/>
                <w:b/>
                <w:noProof w:val="0"/>
                <w:lang w:val="nl-NL"/>
              </w:rPr>
            </w:pPr>
            <w:r w:rsidRPr="00E80EC6">
              <w:rPr>
                <w:rFonts w:ascii="Arial" w:hAnsi="Arial" w:cs="Arial"/>
                <w:b/>
                <w:noProof w:val="0"/>
                <w:lang w:val="nl-NL"/>
              </w:rPr>
              <w:t>Onderdeel</w:t>
            </w:r>
          </w:p>
        </w:tc>
        <w:tc>
          <w:tcPr>
            <w:tcW w:w="1559" w:type="dxa"/>
            <w:gridSpan w:val="2"/>
            <w:vMerge w:val="restart"/>
            <w:shd w:val="pct25" w:color="000000" w:fill="FFFFFF"/>
            <w:vAlign w:val="center"/>
          </w:tcPr>
          <w:p w14:paraId="047A4DCF" w14:textId="77777777" w:rsidR="00ED3110" w:rsidRPr="00E80EC6" w:rsidRDefault="006D69F7">
            <w:pPr>
              <w:pStyle w:val="rapportstandaard"/>
              <w:ind w:left="0"/>
              <w:rPr>
                <w:rFonts w:ascii="Arial" w:hAnsi="Arial" w:cs="Arial"/>
                <w:b/>
                <w:noProof w:val="0"/>
                <w:lang w:val="nl-NL"/>
              </w:rPr>
            </w:pPr>
            <w:r w:rsidRPr="00E80EC6">
              <w:rPr>
                <w:rFonts w:ascii="Arial" w:hAnsi="Arial" w:cs="Arial"/>
                <w:b/>
                <w:noProof w:val="0"/>
                <w:lang w:val="nl-NL"/>
              </w:rPr>
              <w:t>Aanvink</w:t>
            </w:r>
            <w:r w:rsidR="00EF5B1E" w:rsidRPr="00E80EC6">
              <w:rPr>
                <w:rFonts w:ascii="Arial" w:hAnsi="Arial" w:cs="Arial"/>
                <w:b/>
                <w:noProof w:val="0"/>
                <w:lang w:val="nl-NL"/>
              </w:rPr>
              <w:t>en</w:t>
            </w:r>
          </w:p>
          <w:p w14:paraId="6307B2B9" w14:textId="77777777" w:rsidR="00EF5B1E" w:rsidRPr="00E80EC6" w:rsidRDefault="00EF5B1E">
            <w:pPr>
              <w:pStyle w:val="rapportstandaard"/>
              <w:ind w:left="0"/>
              <w:rPr>
                <w:rFonts w:ascii="Arial" w:hAnsi="Arial" w:cs="Arial"/>
                <w:b/>
                <w:noProof w:val="0"/>
                <w:lang w:val="nl-NL"/>
              </w:rPr>
            </w:pPr>
            <w:r w:rsidRPr="00E80EC6">
              <w:rPr>
                <w:rFonts w:ascii="Arial" w:hAnsi="Arial" w:cs="Arial"/>
                <w:b/>
                <w:noProof w:val="0"/>
                <w:lang w:val="nl-NL"/>
              </w:rPr>
              <w:t>f</w:t>
            </w:r>
            <w:r w:rsidR="006D69F7" w:rsidRPr="00E80EC6">
              <w:rPr>
                <w:rFonts w:ascii="Arial" w:hAnsi="Arial" w:cs="Arial"/>
                <w:b/>
                <w:noProof w:val="0"/>
                <w:lang w:val="nl-NL"/>
              </w:rPr>
              <w:t>out</w:t>
            </w:r>
            <w:r w:rsidR="004F4B49" w:rsidRPr="00E80EC6">
              <w:rPr>
                <w:rFonts w:ascii="Arial" w:hAnsi="Arial" w:cs="Arial"/>
                <w:b/>
                <w:noProof w:val="0"/>
                <w:lang w:val="nl-NL"/>
              </w:rPr>
              <w:t>en</w:t>
            </w:r>
          </w:p>
        </w:tc>
      </w:tr>
      <w:tr w:rsidR="006D69F7" w14:paraId="3304BF1A" w14:textId="77777777">
        <w:trPr>
          <w:trHeight w:hRule="exact" w:val="480"/>
        </w:trPr>
        <w:tc>
          <w:tcPr>
            <w:tcW w:w="8222" w:type="dxa"/>
            <w:gridSpan w:val="3"/>
            <w:shd w:val="pct25" w:color="000000" w:fill="FFFFFF"/>
            <w:vAlign w:val="center"/>
          </w:tcPr>
          <w:p w14:paraId="3DF8912D" w14:textId="77777777" w:rsidR="006D69F7" w:rsidRPr="00E80EC6" w:rsidRDefault="001C512E" w:rsidP="00ED3110">
            <w:pPr>
              <w:pStyle w:val="rapportstandaard"/>
              <w:ind w:left="0"/>
              <w:rPr>
                <w:rFonts w:ascii="Arial" w:hAnsi="Arial" w:cs="Arial"/>
                <w:b/>
                <w:noProof w:val="0"/>
                <w:lang w:val="nl-NL"/>
              </w:rPr>
            </w:pPr>
            <w:r w:rsidRPr="00E80EC6">
              <w:rPr>
                <w:rFonts w:ascii="Arial" w:hAnsi="Arial" w:cs="Arial"/>
                <w:b/>
                <w:noProof w:val="0"/>
                <w:lang w:val="nl-NL"/>
              </w:rPr>
              <w:t>Inventarisatie</w:t>
            </w:r>
          </w:p>
        </w:tc>
        <w:tc>
          <w:tcPr>
            <w:tcW w:w="1559" w:type="dxa"/>
            <w:gridSpan w:val="2"/>
            <w:vMerge/>
            <w:shd w:val="pct25" w:color="000000" w:fill="FFFFFF"/>
            <w:vAlign w:val="center"/>
          </w:tcPr>
          <w:p w14:paraId="03E63ED2" w14:textId="77777777" w:rsidR="006D69F7" w:rsidRPr="00E80EC6" w:rsidRDefault="006D69F7">
            <w:pPr>
              <w:pStyle w:val="rapportstandaard"/>
              <w:ind w:left="0"/>
              <w:rPr>
                <w:rFonts w:ascii="Arial" w:hAnsi="Arial" w:cs="Arial"/>
                <w:b/>
                <w:noProof w:val="0"/>
                <w:lang w:val="nl-NL"/>
              </w:rPr>
            </w:pPr>
          </w:p>
        </w:tc>
      </w:tr>
      <w:tr w:rsidR="005A4C5B" w14:paraId="4D0966F3" w14:textId="77777777" w:rsidTr="00AD7132">
        <w:trPr>
          <w:trHeight w:val="968"/>
        </w:trPr>
        <w:tc>
          <w:tcPr>
            <w:tcW w:w="8222" w:type="dxa"/>
            <w:gridSpan w:val="3"/>
          </w:tcPr>
          <w:p w14:paraId="582426DB" w14:textId="77777777" w:rsidR="00D940FB" w:rsidRPr="00F62F49" w:rsidRDefault="001C512E" w:rsidP="00ED3110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rFonts w:ascii="Arial" w:hAnsi="Arial" w:cs="Arial"/>
                <w:b/>
                <w:noProof w:val="0"/>
                <w:kern w:val="2"/>
                <w:sz w:val="20"/>
                <w:lang w:val="nl-NL"/>
              </w:rPr>
            </w:pPr>
            <w:r w:rsidRPr="00F62F49">
              <w:rPr>
                <w:rFonts w:ascii="Arial" w:hAnsi="Arial" w:cs="Arial"/>
                <w:b/>
                <w:noProof w:val="0"/>
                <w:kern w:val="2"/>
                <w:sz w:val="20"/>
                <w:lang w:val="nl-NL"/>
              </w:rPr>
              <w:t>B</w:t>
            </w:r>
            <w:r w:rsidR="005A4C5B" w:rsidRPr="00F62F49">
              <w:rPr>
                <w:rFonts w:ascii="Arial" w:hAnsi="Arial" w:cs="Arial"/>
                <w:b/>
                <w:noProof w:val="0"/>
                <w:kern w:val="2"/>
                <w:sz w:val="20"/>
                <w:lang w:val="nl-NL"/>
              </w:rPr>
              <w:t>eschrijving van de installatie</w:t>
            </w:r>
          </w:p>
          <w:p w14:paraId="7DF3744D" w14:textId="77777777" w:rsidR="00D940FB" w:rsidRPr="00F62F49" w:rsidRDefault="00D940FB" w:rsidP="00D940FB">
            <w:pPr>
              <w:pStyle w:val="rapportstandaard"/>
              <w:ind w:left="284"/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</w:pPr>
            <w:r w:rsidRPr="00F62F49">
              <w:rPr>
                <w:rFonts w:ascii="Arial" w:hAnsi="Arial" w:cs="Arial"/>
                <w:b/>
                <w:noProof w:val="0"/>
                <w:kern w:val="2"/>
                <w:sz w:val="20"/>
                <w:lang w:val="nl-NL"/>
              </w:rPr>
              <w:t xml:space="preserve">- </w:t>
            </w:r>
            <w:r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>plaats tappunt (omschrijving ruimte);</w:t>
            </w:r>
          </w:p>
          <w:p w14:paraId="7FC19884" w14:textId="77777777" w:rsidR="00D940FB" w:rsidRPr="00F62F49" w:rsidRDefault="00D940FB" w:rsidP="00D940FB">
            <w:pPr>
              <w:pStyle w:val="rapportstandaard"/>
              <w:ind w:left="284"/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</w:pPr>
            <w:r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>- type tappunt (b.v. gootsteen, wastafel, bad, douche, brandslang);</w:t>
            </w:r>
          </w:p>
          <w:p w14:paraId="41050B8B" w14:textId="77777777" w:rsidR="00AD7132" w:rsidRPr="00F62F49" w:rsidRDefault="00D940FB" w:rsidP="00984BD6">
            <w:pPr>
              <w:pStyle w:val="rapportstandaard"/>
              <w:ind w:left="284"/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</w:pPr>
            <w:r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>- beoordeling of sprake is van een aërosolvormend tappunt.</w:t>
            </w:r>
          </w:p>
          <w:p w14:paraId="7998BC9E" w14:textId="77777777" w:rsidR="001A1A8A" w:rsidRPr="00F62F49" w:rsidRDefault="001A1A8A" w:rsidP="001A1A8A">
            <w:pPr>
              <w:pStyle w:val="rapportstandaard"/>
              <w:numPr>
                <w:ilvl w:val="0"/>
                <w:numId w:val="7"/>
              </w:numPr>
              <w:rPr>
                <w:rFonts w:ascii="Arial" w:hAnsi="Arial" w:cs="Arial"/>
                <w:b/>
                <w:noProof w:val="0"/>
                <w:kern w:val="2"/>
                <w:sz w:val="20"/>
                <w:lang w:val="nl-NL"/>
              </w:rPr>
            </w:pPr>
            <w:r w:rsidRPr="00F62F49">
              <w:rPr>
                <w:rFonts w:ascii="Arial" w:hAnsi="Arial" w:cs="Arial"/>
                <w:b/>
                <w:noProof w:val="0"/>
                <w:kern w:val="2"/>
                <w:sz w:val="20"/>
                <w:lang w:val="nl-NL"/>
              </w:rPr>
              <w:t xml:space="preserve">  Verzamelde gegevens m.b.t. de leidingwaterinstallatie</w:t>
            </w:r>
          </w:p>
          <w:p w14:paraId="7388F387" w14:textId="77777777" w:rsidR="00AD7132" w:rsidRPr="00F62F49" w:rsidRDefault="001A1A8A" w:rsidP="001A1A8A">
            <w:pPr>
              <w:pStyle w:val="rapportstandaard"/>
              <w:ind w:left="284"/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</w:pPr>
            <w:r w:rsidRPr="00F62F49">
              <w:rPr>
                <w:rFonts w:ascii="Arial" w:hAnsi="Arial" w:cs="Arial"/>
                <w:b/>
                <w:noProof w:val="0"/>
                <w:kern w:val="2"/>
                <w:sz w:val="20"/>
                <w:lang w:val="nl-NL"/>
              </w:rPr>
              <w:t xml:space="preserve">- </w:t>
            </w:r>
            <w:r w:rsidR="00DA50C0"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>i</w:t>
            </w:r>
            <w:r w:rsidR="00AD7132"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>nstallatie- of gelijkwaardige tekeningen/schema’s</w:t>
            </w:r>
            <w:r w:rsidR="00DA50C0"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>;</w:t>
            </w:r>
          </w:p>
          <w:p w14:paraId="67F3853E" w14:textId="77777777" w:rsidR="00AD7132" w:rsidRPr="00F62F49" w:rsidRDefault="001A1A8A" w:rsidP="001A1A8A">
            <w:pPr>
              <w:pStyle w:val="rapportstandaard"/>
              <w:ind w:left="284"/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</w:pPr>
            <w:r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 xml:space="preserve">- </w:t>
            </w:r>
            <w:r w:rsidR="00DA50C0"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>o</w:t>
            </w:r>
            <w:r w:rsidR="00AD7132"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>verzicht van de aangesloten toestellen/apparaten</w:t>
            </w:r>
            <w:r w:rsidR="00DA50C0"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>;</w:t>
            </w:r>
          </w:p>
          <w:p w14:paraId="044B7777" w14:textId="77777777" w:rsidR="00984BD6" w:rsidRPr="00F62F49" w:rsidRDefault="001A1A8A" w:rsidP="001A1A8A">
            <w:pPr>
              <w:pStyle w:val="rapportstandaard"/>
              <w:tabs>
                <w:tab w:val="clear" w:pos="851"/>
              </w:tabs>
              <w:ind w:left="284"/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</w:pPr>
            <w:r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 xml:space="preserve">- </w:t>
            </w:r>
            <w:r w:rsidR="00DA50C0"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>b</w:t>
            </w:r>
            <w:r w:rsidR="00984BD6"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>edrijfswijze en temperatuurinstelling (ontwerp en praktijk)</w:t>
            </w:r>
            <w:r w:rsidR="00DA50C0"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>;</w:t>
            </w:r>
          </w:p>
          <w:p w14:paraId="5E32BED6" w14:textId="77777777" w:rsidR="00984BD6" w:rsidRPr="00F62F49" w:rsidRDefault="001A1A8A" w:rsidP="001A1A8A">
            <w:pPr>
              <w:pStyle w:val="rapportstandaard"/>
              <w:ind w:left="284"/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</w:pPr>
            <w:r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 xml:space="preserve">- </w:t>
            </w:r>
            <w:r w:rsidR="00DA50C0"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>t</w:t>
            </w:r>
            <w:r w:rsidR="00984BD6"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>emperatuur warm en/of koud</w:t>
            </w:r>
            <w:r w:rsidR="00DA50C0"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 xml:space="preserve"> </w:t>
            </w:r>
            <w:r w:rsidR="00984BD6"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 xml:space="preserve">water op tappunten met een lange uittapleiding en </w:t>
            </w:r>
          </w:p>
          <w:p w14:paraId="5BCFF0D5" w14:textId="4B87A633" w:rsidR="00984BD6" w:rsidRPr="00F62F49" w:rsidRDefault="00984BD6" w:rsidP="00984BD6">
            <w:pPr>
              <w:pStyle w:val="rapportstandaard"/>
              <w:ind w:left="284"/>
              <w:rPr>
                <w:rFonts w:ascii="Arial" w:hAnsi="Arial" w:cs="Arial"/>
                <w:b/>
                <w:noProof w:val="0"/>
                <w:kern w:val="2"/>
                <w:sz w:val="20"/>
                <w:lang w:val="nl-NL"/>
              </w:rPr>
            </w:pPr>
            <w:r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 xml:space="preserve"> </w:t>
            </w:r>
            <w:r w:rsidR="001A1A8A"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 xml:space="preserve"> </w:t>
            </w:r>
            <w:r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>tappunten die weinig gebruikt worden</w:t>
            </w:r>
            <w:r w:rsidR="00DA50C0"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>;</w:t>
            </w:r>
          </w:p>
        </w:tc>
        <w:tc>
          <w:tcPr>
            <w:tcW w:w="709" w:type="dxa"/>
          </w:tcPr>
          <w:p w14:paraId="5356F418" w14:textId="77777777" w:rsidR="005A4C5B" w:rsidRPr="00F62F49" w:rsidRDefault="005A4C5B" w:rsidP="00D940FB">
            <w:pPr>
              <w:spacing w:line="12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9DF18F5" w14:textId="77777777" w:rsidR="00D940FB" w:rsidRPr="00F62F49" w:rsidRDefault="00D940FB" w:rsidP="001A1A8A">
            <w:pPr>
              <w:spacing w:line="120" w:lineRule="auto"/>
              <w:contextualSpacing/>
              <w:rPr>
                <w:rFonts w:ascii="Batang" w:eastAsia="Batang" w:hAnsi="Batang" w:cs="Arial"/>
                <w:sz w:val="16"/>
                <w:szCs w:val="16"/>
              </w:rPr>
            </w:pPr>
          </w:p>
          <w:p w14:paraId="0ECD397C" w14:textId="77777777" w:rsidR="00D940FB" w:rsidRPr="00F62F49" w:rsidRDefault="00D940FB" w:rsidP="001A1A8A">
            <w:pPr>
              <w:spacing w:line="120" w:lineRule="auto"/>
              <w:contextualSpacing/>
              <w:rPr>
                <w:rFonts w:ascii="Batang" w:eastAsia="Batang" w:hAnsi="Batang" w:cs="Arial"/>
                <w:sz w:val="16"/>
                <w:szCs w:val="16"/>
              </w:rPr>
            </w:pPr>
          </w:p>
          <w:p w14:paraId="722312A6" w14:textId="77777777" w:rsidR="00D940FB" w:rsidRPr="00F62F49" w:rsidRDefault="00D940FB" w:rsidP="001A1A8A">
            <w:pPr>
              <w:spacing w:line="120" w:lineRule="auto"/>
              <w:contextualSpacing/>
              <w:rPr>
                <w:rFonts w:ascii="Batang" w:eastAsia="Batang" w:hAnsi="Batang" w:cs="Arial"/>
                <w:sz w:val="16"/>
                <w:szCs w:val="16"/>
              </w:rPr>
            </w:pPr>
            <w:r w:rsidRPr="00F62F49">
              <w:rPr>
                <w:rFonts w:ascii="Batang" w:eastAsia="Batang" w:hAnsi="Batang" w:cs="Arial"/>
                <w:sz w:val="16"/>
                <w:szCs w:val="16"/>
              </w:rPr>
              <w:t>□</w:t>
            </w:r>
          </w:p>
          <w:p w14:paraId="468F6AE2" w14:textId="77777777" w:rsidR="00D940FB" w:rsidRPr="00F62F49" w:rsidRDefault="00D940FB" w:rsidP="001A1A8A">
            <w:pPr>
              <w:spacing w:line="120" w:lineRule="auto"/>
              <w:contextualSpacing/>
              <w:rPr>
                <w:rFonts w:ascii="Batang" w:eastAsia="Batang" w:hAnsi="Batang" w:cs="Arial"/>
                <w:sz w:val="16"/>
                <w:szCs w:val="16"/>
              </w:rPr>
            </w:pPr>
          </w:p>
          <w:p w14:paraId="07042E41" w14:textId="77777777" w:rsidR="00D940FB" w:rsidRPr="00F62F49" w:rsidRDefault="00D940FB" w:rsidP="001A1A8A">
            <w:pPr>
              <w:spacing w:line="120" w:lineRule="auto"/>
              <w:contextualSpacing/>
              <w:rPr>
                <w:rFonts w:ascii="Batang" w:eastAsia="Batang" w:hAnsi="Batang" w:cs="Arial"/>
                <w:sz w:val="16"/>
                <w:szCs w:val="16"/>
              </w:rPr>
            </w:pPr>
            <w:r w:rsidRPr="00F62F49">
              <w:rPr>
                <w:rFonts w:ascii="Batang" w:eastAsia="Batang" w:hAnsi="Batang" w:cs="Arial"/>
                <w:sz w:val="16"/>
                <w:szCs w:val="16"/>
              </w:rPr>
              <w:t>□</w:t>
            </w:r>
          </w:p>
          <w:p w14:paraId="466F3866" w14:textId="77777777" w:rsidR="00D940FB" w:rsidRPr="00F62F49" w:rsidRDefault="00D940FB" w:rsidP="001A1A8A">
            <w:pPr>
              <w:spacing w:line="120" w:lineRule="auto"/>
              <w:contextualSpacing/>
              <w:rPr>
                <w:rFonts w:ascii="Batang" w:eastAsia="Batang" w:hAnsi="Batang" w:cs="Arial"/>
                <w:sz w:val="16"/>
                <w:szCs w:val="16"/>
              </w:rPr>
            </w:pPr>
          </w:p>
          <w:p w14:paraId="33D37127" w14:textId="77777777" w:rsidR="00D940FB" w:rsidRPr="00F62F49" w:rsidRDefault="00D940FB" w:rsidP="001A1A8A">
            <w:pPr>
              <w:spacing w:line="120" w:lineRule="auto"/>
              <w:contextualSpacing/>
              <w:rPr>
                <w:rFonts w:ascii="Batang" w:eastAsia="Batang" w:hAnsi="Batang" w:cs="Arial"/>
                <w:sz w:val="16"/>
                <w:szCs w:val="16"/>
              </w:rPr>
            </w:pPr>
            <w:r w:rsidRPr="00F62F49">
              <w:rPr>
                <w:rFonts w:ascii="Batang" w:eastAsia="Batang" w:hAnsi="Batang" w:cs="Arial"/>
                <w:sz w:val="16"/>
                <w:szCs w:val="16"/>
              </w:rPr>
              <w:t>□</w:t>
            </w:r>
          </w:p>
          <w:p w14:paraId="51A8C5AD" w14:textId="77777777" w:rsidR="00D940FB" w:rsidRPr="00F62F49" w:rsidRDefault="00D940FB" w:rsidP="001A1A8A">
            <w:pPr>
              <w:spacing w:line="120" w:lineRule="auto"/>
              <w:contextualSpacing/>
              <w:rPr>
                <w:rFonts w:ascii="Batang" w:eastAsia="Batang" w:hAnsi="Batang" w:cs="Arial"/>
                <w:sz w:val="16"/>
                <w:szCs w:val="16"/>
              </w:rPr>
            </w:pPr>
          </w:p>
          <w:p w14:paraId="52B455E3" w14:textId="77777777" w:rsidR="00D940FB" w:rsidRPr="00F62F49" w:rsidRDefault="00D940FB" w:rsidP="001A1A8A">
            <w:pPr>
              <w:spacing w:line="120" w:lineRule="auto"/>
              <w:contextualSpacing/>
              <w:rPr>
                <w:rFonts w:ascii="Batang" w:eastAsia="Batang" w:hAnsi="Batang" w:cs="Arial"/>
                <w:sz w:val="16"/>
                <w:szCs w:val="16"/>
              </w:rPr>
            </w:pPr>
          </w:p>
          <w:p w14:paraId="6B4FCFB6" w14:textId="77777777" w:rsidR="00984BD6" w:rsidRPr="00F62F49" w:rsidRDefault="00AD7132" w:rsidP="001A1A8A">
            <w:pPr>
              <w:contextualSpacing/>
              <w:rPr>
                <w:rFonts w:ascii="Batang" w:eastAsia="Batang" w:hAnsi="Batang" w:cs="Arial"/>
                <w:sz w:val="16"/>
                <w:szCs w:val="16"/>
              </w:rPr>
            </w:pPr>
            <w:r w:rsidRPr="00F62F49">
              <w:rPr>
                <w:rFonts w:ascii="Batang" w:eastAsia="Batang" w:hAnsi="Batang" w:cs="Arial"/>
                <w:sz w:val="16"/>
                <w:szCs w:val="16"/>
              </w:rPr>
              <w:t>□</w:t>
            </w:r>
          </w:p>
          <w:p w14:paraId="6FE068AF" w14:textId="77777777" w:rsidR="001A1A8A" w:rsidRPr="00F62F49" w:rsidRDefault="00984BD6" w:rsidP="001A1A8A">
            <w:pPr>
              <w:contextualSpacing/>
              <w:rPr>
                <w:rFonts w:ascii="Batang" w:eastAsia="Batang" w:hAnsi="Batang" w:cs="Arial"/>
                <w:sz w:val="16"/>
                <w:szCs w:val="16"/>
              </w:rPr>
            </w:pPr>
            <w:r w:rsidRPr="00F62F49">
              <w:rPr>
                <w:rFonts w:ascii="Batang" w:eastAsia="Batang" w:hAnsi="Batang" w:cs="Arial"/>
                <w:sz w:val="16"/>
                <w:szCs w:val="16"/>
              </w:rPr>
              <w:t>□</w:t>
            </w:r>
          </w:p>
          <w:p w14:paraId="0F1CED40" w14:textId="77777777" w:rsidR="001A1A8A" w:rsidRPr="00F62F49" w:rsidRDefault="001A1A8A" w:rsidP="001A1A8A">
            <w:pPr>
              <w:contextualSpacing/>
              <w:rPr>
                <w:rFonts w:ascii="Batang" w:eastAsia="Batang" w:hAnsi="Batang" w:cs="Arial"/>
                <w:sz w:val="16"/>
                <w:szCs w:val="16"/>
              </w:rPr>
            </w:pPr>
            <w:r w:rsidRPr="00F62F49">
              <w:rPr>
                <w:rFonts w:ascii="Batang" w:eastAsia="Batang" w:hAnsi="Batang" w:cs="Arial"/>
                <w:sz w:val="16"/>
                <w:szCs w:val="16"/>
              </w:rPr>
              <w:t>□</w:t>
            </w:r>
          </w:p>
          <w:p w14:paraId="63C66479" w14:textId="77777777" w:rsidR="00AD7132" w:rsidRPr="00F62F49" w:rsidRDefault="001A1A8A" w:rsidP="001A1A8A">
            <w:pPr>
              <w:contextualSpacing/>
              <w:rPr>
                <w:rFonts w:ascii="Batang" w:eastAsia="Batang" w:hAnsi="Batang" w:cs="Arial"/>
                <w:sz w:val="16"/>
                <w:szCs w:val="16"/>
              </w:rPr>
            </w:pPr>
            <w:r w:rsidRPr="00F62F49">
              <w:rPr>
                <w:rFonts w:ascii="Batang" w:eastAsia="Batang" w:hAnsi="Batang" w:cs="Arial"/>
                <w:sz w:val="16"/>
                <w:szCs w:val="16"/>
              </w:rPr>
              <w:t>□</w:t>
            </w:r>
          </w:p>
        </w:tc>
      </w:tr>
      <w:tr w:rsidR="006D69F7" w:rsidRPr="005A4C5B" w14:paraId="771F3242" w14:textId="77777777">
        <w:tc>
          <w:tcPr>
            <w:tcW w:w="8222" w:type="dxa"/>
            <w:gridSpan w:val="3"/>
          </w:tcPr>
          <w:p w14:paraId="7CBF4ED1" w14:textId="77777777" w:rsidR="00AD7132" w:rsidRPr="00F62F49" w:rsidRDefault="001A1A8A" w:rsidP="001A1A8A">
            <w:pPr>
              <w:pStyle w:val="rapportstandaard"/>
              <w:tabs>
                <w:tab w:val="clear" w:pos="851"/>
              </w:tabs>
              <w:ind w:left="284"/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</w:pPr>
            <w:r w:rsidRPr="00F62F49">
              <w:rPr>
                <w:rFonts w:ascii="Arial" w:hAnsi="Arial" w:cs="Arial"/>
                <w:b/>
                <w:noProof w:val="0"/>
                <w:kern w:val="2"/>
                <w:sz w:val="20"/>
                <w:lang w:val="nl-NL"/>
              </w:rPr>
              <w:t xml:space="preserve">- </w:t>
            </w:r>
            <w:r w:rsidR="00DA50C0"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>w</w:t>
            </w:r>
            <w:r w:rsidR="00A53A69"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>armtapwaterinstallatie met circulatieleiding, deelringen en inregelafsluiters</w:t>
            </w:r>
            <w:r w:rsidR="001E7169"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>.</w:t>
            </w:r>
          </w:p>
          <w:p w14:paraId="523FA043" w14:textId="77777777" w:rsidR="00A53A69" w:rsidRPr="00F62F49" w:rsidRDefault="00A53A69" w:rsidP="00A53A69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rFonts w:ascii="Arial" w:hAnsi="Arial" w:cs="Arial"/>
                <w:b/>
                <w:noProof w:val="0"/>
                <w:kern w:val="2"/>
                <w:sz w:val="20"/>
                <w:lang w:val="nl-NL"/>
              </w:rPr>
            </w:pPr>
            <w:r w:rsidRPr="00F62F49">
              <w:rPr>
                <w:rFonts w:ascii="Arial" w:hAnsi="Arial" w:cs="Arial"/>
                <w:b/>
                <w:noProof w:val="0"/>
                <w:kern w:val="2"/>
                <w:sz w:val="20"/>
                <w:lang w:val="nl-NL"/>
              </w:rPr>
              <w:t xml:space="preserve">Verzamelde gegevens </w:t>
            </w:r>
            <w:r w:rsidR="001A1A8A" w:rsidRPr="00F62F49">
              <w:rPr>
                <w:rFonts w:ascii="Arial" w:hAnsi="Arial" w:cs="Arial"/>
                <w:b/>
                <w:noProof w:val="0"/>
                <w:kern w:val="2"/>
                <w:sz w:val="20"/>
                <w:lang w:val="nl-NL"/>
              </w:rPr>
              <w:t xml:space="preserve">m.b.t. </w:t>
            </w:r>
            <w:r w:rsidR="004F4B49" w:rsidRPr="00F62F49">
              <w:rPr>
                <w:rFonts w:ascii="Arial" w:hAnsi="Arial" w:cs="Arial"/>
                <w:b/>
                <w:noProof w:val="0"/>
                <w:kern w:val="2"/>
                <w:sz w:val="20"/>
                <w:lang w:val="nl-NL"/>
              </w:rPr>
              <w:t>de omgeving</w:t>
            </w:r>
          </w:p>
          <w:p w14:paraId="6DF3F963" w14:textId="77777777" w:rsidR="00A53A69" w:rsidRPr="00F62F49" w:rsidRDefault="00A53A69" w:rsidP="00A53A69">
            <w:pPr>
              <w:pStyle w:val="rapportstandaard"/>
              <w:ind w:left="284"/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</w:pPr>
            <w:r w:rsidRPr="00F62F49">
              <w:rPr>
                <w:rFonts w:ascii="Arial" w:hAnsi="Arial" w:cs="Arial"/>
                <w:b/>
                <w:noProof w:val="0"/>
                <w:kern w:val="2"/>
                <w:sz w:val="20"/>
                <w:lang w:val="nl-NL"/>
              </w:rPr>
              <w:t xml:space="preserve">- </w:t>
            </w:r>
            <w:r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>ruimtetemperaturen (ontwerp, maximum etmaalgemiddelde);</w:t>
            </w:r>
          </w:p>
          <w:p w14:paraId="43B33D01" w14:textId="77777777" w:rsidR="00A53A69" w:rsidRPr="00F62F49" w:rsidRDefault="00A53A69" w:rsidP="00A53A69">
            <w:pPr>
              <w:pStyle w:val="rapportstandaard"/>
              <w:ind w:left="284"/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</w:pPr>
            <w:r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>- temperaturen boven plafonds, in schachten, technische ruimten;</w:t>
            </w:r>
          </w:p>
          <w:p w14:paraId="4E383AE3" w14:textId="77777777" w:rsidR="00A53A69" w:rsidRPr="00F62F49" w:rsidRDefault="00A53A69" w:rsidP="00A53A69">
            <w:pPr>
              <w:pStyle w:val="rapportstandaard"/>
              <w:ind w:left="284"/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</w:pPr>
            <w:r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>- temperaturen in wanden, vloeren, plafonds met andere, warme leidingen</w:t>
            </w:r>
            <w:r w:rsidR="00DA50C0"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>;</w:t>
            </w:r>
          </w:p>
          <w:p w14:paraId="5E37E30A" w14:textId="77777777" w:rsidR="00A53A69" w:rsidRPr="00F62F49" w:rsidRDefault="00A53A69" w:rsidP="00A53A69">
            <w:pPr>
              <w:pStyle w:val="rapportstandaard"/>
              <w:ind w:left="284"/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</w:pPr>
            <w:r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 xml:space="preserve">- per ruimte </w:t>
            </w:r>
            <w:r w:rsidR="001A1A8A"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 xml:space="preserve">waar </w:t>
            </w:r>
            <w:r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 xml:space="preserve">een verhoogde kans op hot spots voor de drinkwaterinstallatie en  </w:t>
            </w:r>
          </w:p>
          <w:p w14:paraId="210DE8E7" w14:textId="77777777" w:rsidR="00A53A69" w:rsidRPr="00F62F49" w:rsidRDefault="00A53A69" w:rsidP="00A53A69">
            <w:pPr>
              <w:pStyle w:val="rapportstandaard"/>
              <w:ind w:left="284"/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</w:pPr>
            <w:r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 xml:space="preserve">  </w:t>
            </w:r>
            <w:r w:rsidR="00A8198A"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>W</w:t>
            </w:r>
            <w:r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>armwater</w:t>
            </w:r>
            <w:r w:rsidR="00A8198A"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>-</w:t>
            </w:r>
            <w:r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 xml:space="preserve">uittapleidingen </w:t>
            </w:r>
            <w:r w:rsidR="001A7B96"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>is</w:t>
            </w:r>
            <w:r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>.</w:t>
            </w:r>
          </w:p>
          <w:p w14:paraId="2DAC9978" w14:textId="77777777" w:rsidR="00A53A69" w:rsidRPr="00F62F49" w:rsidRDefault="004F4B49" w:rsidP="004F4B49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rFonts w:ascii="Arial" w:hAnsi="Arial" w:cs="Arial"/>
                <w:b/>
                <w:noProof w:val="0"/>
                <w:kern w:val="2"/>
                <w:sz w:val="20"/>
                <w:lang w:val="nl-NL"/>
              </w:rPr>
            </w:pPr>
            <w:r w:rsidRPr="00F62F49">
              <w:rPr>
                <w:rFonts w:ascii="Arial" w:hAnsi="Arial" w:cs="Arial"/>
                <w:b/>
                <w:noProof w:val="0"/>
                <w:kern w:val="2"/>
                <w:sz w:val="20"/>
                <w:lang w:val="nl-NL"/>
              </w:rPr>
              <w:t>Verzamelde gegevens m.b.t. het gebruik</w:t>
            </w:r>
          </w:p>
        </w:tc>
        <w:tc>
          <w:tcPr>
            <w:tcW w:w="709" w:type="dxa"/>
          </w:tcPr>
          <w:p w14:paraId="5188693C" w14:textId="77777777" w:rsidR="006D69F7" w:rsidRPr="00F62F49" w:rsidRDefault="006D69F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939F810" w14:textId="77777777" w:rsidR="00A53A69" w:rsidRPr="00F62F49" w:rsidRDefault="001A1A8A" w:rsidP="00393D82">
            <w:pPr>
              <w:rPr>
                <w:rFonts w:ascii="Batang" w:eastAsia="Batang" w:hAnsi="Batang" w:cs="Arial"/>
                <w:sz w:val="16"/>
                <w:szCs w:val="16"/>
              </w:rPr>
            </w:pPr>
            <w:r w:rsidRPr="00F62F49">
              <w:rPr>
                <w:rFonts w:ascii="Batang" w:eastAsia="Batang" w:hAnsi="Batang" w:cs="Arial"/>
                <w:sz w:val="16"/>
                <w:szCs w:val="16"/>
              </w:rPr>
              <w:t>□</w:t>
            </w:r>
          </w:p>
          <w:p w14:paraId="3FEE72C7" w14:textId="77777777" w:rsidR="001A1A8A" w:rsidRPr="00F62F49" w:rsidRDefault="001A1A8A" w:rsidP="001A1A8A">
            <w:pPr>
              <w:contextualSpacing/>
              <w:rPr>
                <w:rFonts w:ascii="Batang" w:eastAsia="Batang" w:hAnsi="Batang" w:cs="Arial"/>
                <w:sz w:val="16"/>
                <w:szCs w:val="16"/>
              </w:rPr>
            </w:pPr>
          </w:p>
          <w:p w14:paraId="39B60499" w14:textId="77777777" w:rsidR="001A1A8A" w:rsidRPr="00F62F49" w:rsidRDefault="001A1A8A" w:rsidP="004F4B49">
            <w:pPr>
              <w:contextualSpacing/>
              <w:rPr>
                <w:rFonts w:ascii="Batang" w:eastAsia="Batang" w:hAnsi="Batang" w:cs="Arial"/>
                <w:sz w:val="16"/>
                <w:szCs w:val="16"/>
              </w:rPr>
            </w:pPr>
            <w:r w:rsidRPr="00F62F49">
              <w:rPr>
                <w:rFonts w:ascii="Batang" w:eastAsia="Batang" w:hAnsi="Batang" w:cs="Arial"/>
                <w:sz w:val="16"/>
                <w:szCs w:val="16"/>
              </w:rPr>
              <w:t>□</w:t>
            </w:r>
          </w:p>
          <w:p w14:paraId="16DB464A" w14:textId="77777777" w:rsidR="00A53A69" w:rsidRPr="00F62F49" w:rsidRDefault="00A53A69" w:rsidP="004F4B49">
            <w:pPr>
              <w:contextualSpacing/>
              <w:rPr>
                <w:rFonts w:ascii="Batang" w:eastAsia="Batang" w:hAnsi="Batang" w:cs="Arial"/>
                <w:sz w:val="16"/>
                <w:szCs w:val="16"/>
              </w:rPr>
            </w:pPr>
            <w:r w:rsidRPr="00F62F49">
              <w:rPr>
                <w:rFonts w:ascii="Batang" w:eastAsia="Batang" w:hAnsi="Batang" w:cs="Arial"/>
                <w:sz w:val="16"/>
                <w:szCs w:val="16"/>
              </w:rPr>
              <w:t>□</w:t>
            </w:r>
          </w:p>
          <w:p w14:paraId="75243D27" w14:textId="77777777" w:rsidR="00A53A69" w:rsidRPr="00F62F49" w:rsidRDefault="00A53A69" w:rsidP="004F4B49">
            <w:pPr>
              <w:contextualSpacing/>
              <w:rPr>
                <w:rFonts w:ascii="Batang" w:eastAsia="Batang" w:hAnsi="Batang" w:cs="Arial"/>
                <w:sz w:val="16"/>
                <w:szCs w:val="16"/>
              </w:rPr>
            </w:pPr>
            <w:r w:rsidRPr="00F62F49">
              <w:rPr>
                <w:rFonts w:ascii="Batang" w:eastAsia="Batang" w:hAnsi="Batang" w:cs="Arial"/>
                <w:sz w:val="16"/>
                <w:szCs w:val="16"/>
              </w:rPr>
              <w:t>□</w:t>
            </w:r>
          </w:p>
          <w:p w14:paraId="0A4AEAD2" w14:textId="77777777" w:rsidR="00A53A69" w:rsidRPr="00F62F49" w:rsidRDefault="00A53A69" w:rsidP="004F4B49">
            <w:pPr>
              <w:contextualSpacing/>
              <w:rPr>
                <w:rFonts w:ascii="Batang" w:eastAsia="Batang" w:hAnsi="Batang" w:cs="Arial"/>
                <w:sz w:val="16"/>
                <w:szCs w:val="16"/>
              </w:rPr>
            </w:pPr>
            <w:r w:rsidRPr="00F62F49">
              <w:rPr>
                <w:rFonts w:ascii="Batang" w:eastAsia="Batang" w:hAnsi="Batang" w:cs="Arial"/>
                <w:sz w:val="16"/>
                <w:szCs w:val="16"/>
              </w:rPr>
              <w:t>□</w:t>
            </w:r>
          </w:p>
        </w:tc>
      </w:tr>
      <w:tr w:rsidR="006D69F7" w:rsidRPr="005A4C5B" w14:paraId="76C263CE" w14:textId="77777777">
        <w:tc>
          <w:tcPr>
            <w:tcW w:w="8222" w:type="dxa"/>
            <w:gridSpan w:val="3"/>
          </w:tcPr>
          <w:p w14:paraId="02D8021F" w14:textId="77777777" w:rsidR="004F4B49" w:rsidRPr="00F62F49" w:rsidRDefault="004F4B49" w:rsidP="004F4B49">
            <w:pPr>
              <w:pStyle w:val="rapportstandaard"/>
              <w:ind w:left="284"/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</w:pPr>
            <w:r w:rsidRPr="00F62F49">
              <w:rPr>
                <w:rFonts w:ascii="Arial" w:hAnsi="Arial" w:cs="Arial"/>
                <w:b/>
                <w:noProof w:val="0"/>
                <w:kern w:val="2"/>
                <w:sz w:val="20"/>
                <w:lang w:val="nl-NL"/>
              </w:rPr>
              <w:t xml:space="preserve">- </w:t>
            </w:r>
            <w:r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>bedrijfstijden, waaronder de perioden waarin de installatie niet wordt gebruikt</w:t>
            </w:r>
            <w:r w:rsidR="00DA50C0"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>;</w:t>
            </w:r>
          </w:p>
          <w:p w14:paraId="33D6015B" w14:textId="77777777" w:rsidR="004F4B49" w:rsidRPr="00F62F49" w:rsidRDefault="004F4B49" w:rsidP="004F4B49">
            <w:pPr>
              <w:pStyle w:val="rapportstandaard"/>
              <w:ind w:left="284"/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</w:pPr>
            <w:r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 xml:space="preserve">- gebruiksfuncties van het gebouw(deel); </w:t>
            </w:r>
          </w:p>
          <w:p w14:paraId="50F1ECA3" w14:textId="4CD3EB6C" w:rsidR="006D69F7" w:rsidRPr="00E80EC6" w:rsidRDefault="004F4B49" w:rsidP="00E80EC6">
            <w:pPr>
              <w:pStyle w:val="rapportstandaard"/>
              <w:ind w:left="284"/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</w:pPr>
            <w:r w:rsidRPr="00F62F49">
              <w:rPr>
                <w:rFonts w:ascii="Arial" w:hAnsi="Arial" w:cs="Arial"/>
                <w:noProof w:val="0"/>
                <w:kern w:val="2"/>
                <w:sz w:val="20"/>
                <w:lang w:val="nl-NL"/>
              </w:rPr>
              <w:t xml:space="preserve">- gebruiksfrequentie tappunten. </w:t>
            </w:r>
          </w:p>
        </w:tc>
        <w:tc>
          <w:tcPr>
            <w:tcW w:w="709" w:type="dxa"/>
          </w:tcPr>
          <w:p w14:paraId="6C100A8B" w14:textId="77777777" w:rsidR="006D69F7" w:rsidRPr="00F62F49" w:rsidRDefault="006D69F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E7174D3" w14:textId="77777777" w:rsidR="004F4B49" w:rsidRPr="00F62F49" w:rsidRDefault="004F4B49" w:rsidP="00393D82">
            <w:pPr>
              <w:rPr>
                <w:rFonts w:ascii="Batang" w:eastAsia="Batang" w:hAnsi="Batang" w:cs="Arial"/>
                <w:sz w:val="16"/>
                <w:szCs w:val="16"/>
              </w:rPr>
            </w:pPr>
            <w:r w:rsidRPr="00F62F49">
              <w:rPr>
                <w:rFonts w:ascii="Batang" w:eastAsia="Batang" w:hAnsi="Batang" w:cs="Arial"/>
                <w:sz w:val="16"/>
                <w:szCs w:val="16"/>
              </w:rPr>
              <w:t>□</w:t>
            </w:r>
          </w:p>
          <w:p w14:paraId="219BA616" w14:textId="77777777" w:rsidR="004F4B49" w:rsidRPr="00F62F49" w:rsidRDefault="004F4B49" w:rsidP="00393D82">
            <w:pPr>
              <w:rPr>
                <w:rFonts w:ascii="Batang" w:eastAsia="Batang" w:hAnsi="Batang" w:cs="Arial"/>
                <w:sz w:val="16"/>
                <w:szCs w:val="16"/>
              </w:rPr>
            </w:pPr>
            <w:r w:rsidRPr="00F62F49">
              <w:rPr>
                <w:rFonts w:ascii="Batang" w:eastAsia="Batang" w:hAnsi="Batang" w:cs="Arial"/>
                <w:sz w:val="16"/>
                <w:szCs w:val="16"/>
              </w:rPr>
              <w:t>□</w:t>
            </w:r>
          </w:p>
          <w:p w14:paraId="6B3F4EE4" w14:textId="77777777" w:rsidR="006D69F7" w:rsidRPr="00F62F49" w:rsidRDefault="004F4B49" w:rsidP="00393D82">
            <w:pPr>
              <w:rPr>
                <w:rFonts w:ascii="Batang" w:eastAsia="Batang" w:hAnsi="Batang" w:cs="Arial"/>
              </w:rPr>
            </w:pPr>
            <w:r w:rsidRPr="00F62F49">
              <w:rPr>
                <w:rFonts w:ascii="Batang" w:eastAsia="Batang" w:hAnsi="Batang" w:cs="Arial"/>
                <w:sz w:val="16"/>
                <w:szCs w:val="16"/>
              </w:rPr>
              <w:t>□</w:t>
            </w:r>
          </w:p>
        </w:tc>
      </w:tr>
      <w:tr w:rsidR="00E706B1" w:rsidRPr="005A4C5B" w14:paraId="14947E6B" w14:textId="77777777">
        <w:trPr>
          <w:trHeight w:val="480"/>
        </w:trPr>
        <w:tc>
          <w:tcPr>
            <w:tcW w:w="8222" w:type="dxa"/>
            <w:gridSpan w:val="3"/>
            <w:shd w:val="pct25" w:color="000000" w:fill="FFFFFF"/>
            <w:vAlign w:val="center"/>
          </w:tcPr>
          <w:p w14:paraId="1A7BD418" w14:textId="77777777" w:rsidR="00E706B1" w:rsidRPr="00F62F49" w:rsidRDefault="00E706B1">
            <w:pPr>
              <w:pStyle w:val="rapportstandaard"/>
              <w:ind w:left="284"/>
              <w:rPr>
                <w:rFonts w:ascii="Arial" w:hAnsi="Arial" w:cs="Arial"/>
                <w:b/>
                <w:noProof w:val="0"/>
                <w:lang w:val="nl-NL"/>
              </w:rPr>
            </w:pPr>
            <w:r w:rsidRPr="00F62F49">
              <w:rPr>
                <w:rFonts w:ascii="Arial" w:hAnsi="Arial" w:cs="Arial"/>
                <w:b/>
                <w:noProof w:val="0"/>
                <w:lang w:val="nl-NL"/>
              </w:rPr>
              <w:t>Risicoanalyse</w:t>
            </w:r>
          </w:p>
        </w:tc>
        <w:tc>
          <w:tcPr>
            <w:tcW w:w="709" w:type="dxa"/>
            <w:shd w:val="pct25" w:color="000000" w:fill="FFFFFF"/>
            <w:vAlign w:val="center"/>
          </w:tcPr>
          <w:p w14:paraId="1B8452BF" w14:textId="77777777" w:rsidR="00E706B1" w:rsidRPr="005A4C5B" w:rsidRDefault="00E706B1">
            <w:pPr>
              <w:pStyle w:val="rapportstandaard"/>
              <w:ind w:left="0"/>
              <w:rPr>
                <w:rFonts w:ascii="Batang" w:eastAsia="Batang" w:hAnsi="Batang"/>
                <w:noProof w:val="0"/>
                <w:sz w:val="20"/>
                <w:lang w:val="nl-NL"/>
              </w:rPr>
            </w:pPr>
          </w:p>
        </w:tc>
        <w:tc>
          <w:tcPr>
            <w:tcW w:w="850" w:type="dxa"/>
            <w:shd w:val="pct25" w:color="000000" w:fill="FFFFFF"/>
            <w:vAlign w:val="center"/>
          </w:tcPr>
          <w:p w14:paraId="3E671B70" w14:textId="77777777" w:rsidR="00E706B1" w:rsidRPr="005A4C5B" w:rsidRDefault="00E706B1">
            <w:pPr>
              <w:pStyle w:val="rapportstandaard"/>
              <w:ind w:left="0"/>
              <w:rPr>
                <w:rFonts w:ascii="Batang" w:eastAsia="Batang" w:hAnsi="Batang"/>
                <w:noProof w:val="0"/>
                <w:sz w:val="20"/>
                <w:lang w:val="nl-NL"/>
              </w:rPr>
            </w:pPr>
          </w:p>
        </w:tc>
      </w:tr>
      <w:tr w:rsidR="006D69F7" w:rsidRPr="005A4C5B" w14:paraId="37A30261" w14:textId="77777777">
        <w:tc>
          <w:tcPr>
            <w:tcW w:w="8222" w:type="dxa"/>
            <w:gridSpan w:val="3"/>
          </w:tcPr>
          <w:p w14:paraId="1FC28379" w14:textId="77777777" w:rsidR="006D69F7" w:rsidRPr="007903D9" w:rsidRDefault="006D69F7" w:rsidP="004F4B49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</w:pPr>
            <w:r w:rsidRPr="007903D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>Gegevens/risico´s uit inventarisatie betrokken bij analyse</w:t>
            </w:r>
          </w:p>
        </w:tc>
        <w:tc>
          <w:tcPr>
            <w:tcW w:w="709" w:type="dxa"/>
          </w:tcPr>
          <w:p w14:paraId="043A8011" w14:textId="77777777" w:rsidR="006D69F7" w:rsidRDefault="006D69F7"/>
        </w:tc>
        <w:tc>
          <w:tcPr>
            <w:tcW w:w="850" w:type="dxa"/>
          </w:tcPr>
          <w:p w14:paraId="534FCE1D" w14:textId="77777777" w:rsidR="006D69F7" w:rsidRPr="005A4C5B" w:rsidRDefault="004F4B49" w:rsidP="00393D82">
            <w:pPr>
              <w:rPr>
                <w:rFonts w:ascii="Batang" w:eastAsia="Batang" w:hAnsi="Batang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</w:tc>
      </w:tr>
      <w:tr w:rsidR="006D69F7" w:rsidRPr="005A4C5B" w14:paraId="4E89778D" w14:textId="77777777">
        <w:tc>
          <w:tcPr>
            <w:tcW w:w="8222" w:type="dxa"/>
            <w:gridSpan w:val="3"/>
          </w:tcPr>
          <w:p w14:paraId="039F26E6" w14:textId="77777777" w:rsidR="006D69F7" w:rsidRPr="007903D9" w:rsidRDefault="006D69F7" w:rsidP="004F4B49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</w:pPr>
            <w:r w:rsidRPr="007903D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 xml:space="preserve">Omgevingsfactoren </w:t>
            </w:r>
            <w:r w:rsidR="008E0E07" w:rsidRPr="007903D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>betrokken bij analyse</w:t>
            </w:r>
          </w:p>
        </w:tc>
        <w:tc>
          <w:tcPr>
            <w:tcW w:w="709" w:type="dxa"/>
          </w:tcPr>
          <w:p w14:paraId="0BA3E900" w14:textId="77777777" w:rsidR="006D69F7" w:rsidRDefault="006D69F7"/>
        </w:tc>
        <w:tc>
          <w:tcPr>
            <w:tcW w:w="850" w:type="dxa"/>
          </w:tcPr>
          <w:p w14:paraId="2A2E5541" w14:textId="77777777" w:rsidR="006D69F7" w:rsidRPr="005A4C5B" w:rsidRDefault="004F4B49" w:rsidP="00393D82">
            <w:pPr>
              <w:rPr>
                <w:rFonts w:ascii="Batang" w:eastAsia="Batang" w:hAnsi="Batang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</w:tc>
      </w:tr>
      <w:tr w:rsidR="006D69F7" w:rsidRPr="005A4C5B" w14:paraId="66FC38F9" w14:textId="77777777">
        <w:tc>
          <w:tcPr>
            <w:tcW w:w="8222" w:type="dxa"/>
            <w:gridSpan w:val="3"/>
          </w:tcPr>
          <w:p w14:paraId="0ABC4D5E" w14:textId="77777777" w:rsidR="006D69F7" w:rsidRPr="007903D9" w:rsidRDefault="008E0E07" w:rsidP="004F4B49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</w:pPr>
            <w:r w:rsidRPr="007903D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>G</w:t>
            </w:r>
            <w:r w:rsidR="006D69F7" w:rsidRPr="007903D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>ebruiksfactoren</w:t>
            </w:r>
            <w:r w:rsidRPr="007903D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 xml:space="preserve">  betrokken bij analyse</w:t>
            </w:r>
          </w:p>
        </w:tc>
        <w:tc>
          <w:tcPr>
            <w:tcW w:w="709" w:type="dxa"/>
          </w:tcPr>
          <w:p w14:paraId="74F0CD43" w14:textId="77777777" w:rsidR="006D69F7" w:rsidRDefault="006D69F7"/>
        </w:tc>
        <w:tc>
          <w:tcPr>
            <w:tcW w:w="850" w:type="dxa"/>
          </w:tcPr>
          <w:p w14:paraId="54FF736E" w14:textId="77777777" w:rsidR="006D69F7" w:rsidRPr="005A4C5B" w:rsidRDefault="004F4B49" w:rsidP="00393D82">
            <w:pPr>
              <w:rPr>
                <w:rFonts w:ascii="Batang" w:eastAsia="Batang" w:hAnsi="Batang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</w:tc>
      </w:tr>
      <w:tr w:rsidR="006D69F7" w:rsidRPr="005A4C5B" w14:paraId="3EB7D981" w14:textId="77777777">
        <w:tc>
          <w:tcPr>
            <w:tcW w:w="8222" w:type="dxa"/>
            <w:gridSpan w:val="3"/>
          </w:tcPr>
          <w:p w14:paraId="486909B8" w14:textId="6D4E1F60" w:rsidR="004F4B49" w:rsidRPr="007903D9" w:rsidRDefault="008E0E07" w:rsidP="00E80EC6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</w:pPr>
            <w:r w:rsidRPr="007903D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 xml:space="preserve">Aangegeven </w:t>
            </w:r>
            <w:r w:rsidR="006D69F7" w:rsidRPr="007903D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>noodzakelijke installatieaanpassingen</w:t>
            </w:r>
          </w:p>
        </w:tc>
        <w:tc>
          <w:tcPr>
            <w:tcW w:w="709" w:type="dxa"/>
          </w:tcPr>
          <w:p w14:paraId="00A6BFEC" w14:textId="77777777" w:rsidR="006D69F7" w:rsidRDefault="006D69F7"/>
        </w:tc>
        <w:tc>
          <w:tcPr>
            <w:tcW w:w="850" w:type="dxa"/>
          </w:tcPr>
          <w:p w14:paraId="181D7FAD" w14:textId="77777777" w:rsidR="006D69F7" w:rsidRPr="005A4C5B" w:rsidRDefault="004F4B49" w:rsidP="00393D82">
            <w:pPr>
              <w:rPr>
                <w:rFonts w:ascii="Batang" w:eastAsia="Batang" w:hAnsi="Batang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</w:tc>
      </w:tr>
      <w:tr w:rsidR="00E706B1" w:rsidRPr="005A4C5B" w14:paraId="4CE911DC" w14:textId="77777777">
        <w:trPr>
          <w:trHeight w:hRule="exact" w:val="480"/>
        </w:trPr>
        <w:tc>
          <w:tcPr>
            <w:tcW w:w="8222" w:type="dxa"/>
            <w:gridSpan w:val="3"/>
            <w:shd w:val="pct25" w:color="000000" w:fill="FFFFFF"/>
            <w:vAlign w:val="center"/>
          </w:tcPr>
          <w:p w14:paraId="2E1FFE0C" w14:textId="77777777" w:rsidR="00E706B1" w:rsidRPr="00F62F49" w:rsidRDefault="00E706B1">
            <w:pPr>
              <w:pStyle w:val="rapportstandaard"/>
              <w:ind w:left="284"/>
              <w:rPr>
                <w:rFonts w:ascii="Arial" w:hAnsi="Arial" w:cs="Arial"/>
                <w:b/>
                <w:noProof w:val="0"/>
                <w:lang w:val="nl-NL"/>
              </w:rPr>
            </w:pPr>
            <w:r w:rsidRPr="00F62F49">
              <w:rPr>
                <w:rFonts w:ascii="Arial" w:hAnsi="Arial" w:cs="Arial"/>
                <w:b/>
                <w:noProof w:val="0"/>
                <w:lang w:val="nl-NL"/>
              </w:rPr>
              <w:t>Beheersplan</w:t>
            </w:r>
          </w:p>
        </w:tc>
        <w:tc>
          <w:tcPr>
            <w:tcW w:w="709" w:type="dxa"/>
            <w:shd w:val="pct25" w:color="000000" w:fill="FFFFFF"/>
            <w:vAlign w:val="center"/>
          </w:tcPr>
          <w:p w14:paraId="1C61DBCB" w14:textId="77777777" w:rsidR="00E706B1" w:rsidRPr="005A4C5B" w:rsidRDefault="00E706B1">
            <w:pPr>
              <w:pStyle w:val="rapportstandaard"/>
              <w:ind w:left="0"/>
              <w:rPr>
                <w:rFonts w:ascii="Batang" w:eastAsia="Batang" w:hAnsi="Batang"/>
                <w:noProof w:val="0"/>
                <w:sz w:val="20"/>
                <w:lang w:val="nl-NL"/>
              </w:rPr>
            </w:pPr>
          </w:p>
        </w:tc>
        <w:tc>
          <w:tcPr>
            <w:tcW w:w="850" w:type="dxa"/>
            <w:shd w:val="pct25" w:color="000000" w:fill="FFFFFF"/>
            <w:vAlign w:val="center"/>
          </w:tcPr>
          <w:p w14:paraId="7139AE85" w14:textId="77777777" w:rsidR="00E706B1" w:rsidRPr="005A4C5B" w:rsidRDefault="00E706B1">
            <w:pPr>
              <w:pStyle w:val="rapportstandaard"/>
              <w:ind w:left="0"/>
              <w:rPr>
                <w:rFonts w:ascii="Batang" w:eastAsia="Batang" w:hAnsi="Batang"/>
                <w:noProof w:val="0"/>
                <w:sz w:val="20"/>
                <w:lang w:val="nl-NL"/>
              </w:rPr>
            </w:pPr>
          </w:p>
        </w:tc>
      </w:tr>
      <w:tr w:rsidR="006D69F7" w:rsidRPr="005A4C5B" w14:paraId="17A3C7E2" w14:textId="77777777">
        <w:tc>
          <w:tcPr>
            <w:tcW w:w="8222" w:type="dxa"/>
            <w:gridSpan w:val="3"/>
          </w:tcPr>
          <w:p w14:paraId="245F1458" w14:textId="77777777" w:rsidR="006D69F7" w:rsidRPr="00F62F49" w:rsidRDefault="008E0E07" w:rsidP="004F4B49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</w:pPr>
            <w:r w:rsidRPr="00F62F4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>B</w:t>
            </w:r>
            <w:r w:rsidR="006D69F7" w:rsidRPr="00F62F4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 xml:space="preserve">eheersplan </w:t>
            </w:r>
            <w:r w:rsidR="00B66879" w:rsidRPr="00F62F4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>leesbaarheid/duidelijkheid</w:t>
            </w:r>
          </w:p>
        </w:tc>
        <w:tc>
          <w:tcPr>
            <w:tcW w:w="709" w:type="dxa"/>
            <w:tcBorders>
              <w:top w:val="dotted" w:sz="2" w:space="0" w:color="auto"/>
            </w:tcBorders>
          </w:tcPr>
          <w:p w14:paraId="6E9C2B43" w14:textId="77777777" w:rsidR="006D69F7" w:rsidRDefault="006D69F7" w:rsidP="005A4C5B">
            <w:pPr>
              <w:spacing w:before="120"/>
            </w:pPr>
          </w:p>
        </w:tc>
        <w:tc>
          <w:tcPr>
            <w:tcW w:w="850" w:type="dxa"/>
            <w:tcBorders>
              <w:top w:val="dotted" w:sz="2" w:space="0" w:color="auto"/>
            </w:tcBorders>
          </w:tcPr>
          <w:p w14:paraId="7834AB7D" w14:textId="77777777" w:rsidR="006D69F7" w:rsidRPr="005A4C5B" w:rsidRDefault="004F4B49" w:rsidP="00393D82">
            <w:pPr>
              <w:rPr>
                <w:rFonts w:ascii="Batang" w:eastAsia="Batang" w:hAnsi="Batang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</w:tc>
      </w:tr>
      <w:tr w:rsidR="006D69F7" w:rsidRPr="005A4C5B" w14:paraId="3E68FD4B" w14:textId="77777777">
        <w:tc>
          <w:tcPr>
            <w:tcW w:w="8222" w:type="dxa"/>
            <w:gridSpan w:val="3"/>
          </w:tcPr>
          <w:p w14:paraId="0137EB1E" w14:textId="77777777" w:rsidR="006D69F7" w:rsidRPr="00F62F49" w:rsidRDefault="008E0E07" w:rsidP="004F4B49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</w:pPr>
            <w:r w:rsidRPr="00F62F4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>Ordening b</w:t>
            </w:r>
            <w:r w:rsidR="006D69F7" w:rsidRPr="00F62F4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>eheersmaatregelen n</w:t>
            </w:r>
            <w:r w:rsidRPr="00F62F4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>a</w:t>
            </w:r>
            <w:r w:rsidR="006D69F7" w:rsidRPr="00F62F4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 xml:space="preserve">ar installatiecomponent en frequentie (b.v. </w:t>
            </w:r>
            <w:r w:rsidR="00020EB3" w:rsidRPr="00F62F4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 xml:space="preserve"> w</w:t>
            </w:r>
            <w:r w:rsidR="006D69F7" w:rsidRPr="00F62F4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>ek</w:t>
            </w:r>
            <w:r w:rsidRPr="00F62F4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>elijks, maandelijks, jaarlijks</w:t>
            </w:r>
            <w:r w:rsidR="00DA50C0" w:rsidRPr="00F62F4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>)</w:t>
            </w:r>
            <w:r w:rsidRPr="00F62F4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 xml:space="preserve"> </w:t>
            </w:r>
            <w:r w:rsidR="00B66879" w:rsidRPr="00F62F4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>en</w:t>
            </w:r>
            <w:r w:rsidR="00020EB3" w:rsidRPr="00F62F4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 xml:space="preserve"> </w:t>
            </w:r>
            <w:r w:rsidR="00B66879" w:rsidRPr="00F62F4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>d</w:t>
            </w:r>
            <w:r w:rsidRPr="00F62F4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>uidelijk</w:t>
            </w:r>
            <w:r w:rsidR="00B66879" w:rsidRPr="00F62F4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>heid over</w:t>
            </w:r>
            <w:r w:rsidRPr="00F62F4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 xml:space="preserve"> w</w:t>
            </w:r>
            <w:r w:rsidR="00B66879" w:rsidRPr="00F62F4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 xml:space="preserve">at </w:t>
            </w:r>
            <w:r w:rsidR="006D69F7" w:rsidRPr="00F62F4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>wanneer</w:t>
            </w:r>
            <w:r w:rsidR="00B66879" w:rsidRPr="00F62F4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 xml:space="preserve"> moet</w:t>
            </w:r>
            <w:r w:rsidRPr="00F62F4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>, door wie</w:t>
            </w:r>
            <w:r w:rsidR="006D69F7" w:rsidRPr="00F62F4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 xml:space="preserve"> en hoe?</w:t>
            </w:r>
          </w:p>
        </w:tc>
        <w:tc>
          <w:tcPr>
            <w:tcW w:w="709" w:type="dxa"/>
          </w:tcPr>
          <w:p w14:paraId="59439259" w14:textId="77777777" w:rsidR="006D69F7" w:rsidRDefault="006D69F7"/>
        </w:tc>
        <w:tc>
          <w:tcPr>
            <w:tcW w:w="850" w:type="dxa"/>
          </w:tcPr>
          <w:p w14:paraId="10523FDF" w14:textId="77777777" w:rsidR="006D69F7" w:rsidRPr="005A4C5B" w:rsidRDefault="004F4B49" w:rsidP="00393D82">
            <w:pPr>
              <w:rPr>
                <w:rFonts w:ascii="Batang" w:eastAsia="Batang" w:hAnsi="Batang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</w:tc>
      </w:tr>
      <w:tr w:rsidR="006D69F7" w14:paraId="0698B417" w14:textId="77777777">
        <w:tc>
          <w:tcPr>
            <w:tcW w:w="8222" w:type="dxa"/>
            <w:gridSpan w:val="3"/>
          </w:tcPr>
          <w:p w14:paraId="5CC9F153" w14:textId="77777777" w:rsidR="006D69F7" w:rsidRPr="00F62F49" w:rsidRDefault="00B66879" w:rsidP="004F4B49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</w:pPr>
            <w:r w:rsidRPr="00F62F4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>Doeltreffendheid v</w:t>
            </w:r>
            <w:r w:rsidR="006D69F7" w:rsidRPr="00F62F4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 xml:space="preserve">oorgestelde </w:t>
            </w:r>
            <w:r w:rsidR="00964670" w:rsidRPr="00F62F4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 xml:space="preserve">periodieke </w:t>
            </w:r>
            <w:r w:rsidR="006D69F7" w:rsidRPr="00F62F4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>beheersmaatregelen</w:t>
            </w:r>
          </w:p>
        </w:tc>
        <w:tc>
          <w:tcPr>
            <w:tcW w:w="709" w:type="dxa"/>
          </w:tcPr>
          <w:p w14:paraId="4A3BD724" w14:textId="77777777" w:rsidR="006D69F7" w:rsidRDefault="006D69F7"/>
        </w:tc>
        <w:tc>
          <w:tcPr>
            <w:tcW w:w="850" w:type="dxa"/>
          </w:tcPr>
          <w:p w14:paraId="74B95FAF" w14:textId="77777777" w:rsidR="006D69F7" w:rsidRPr="004F4B49" w:rsidRDefault="004F4B49" w:rsidP="00393D82">
            <w:pPr>
              <w:rPr>
                <w:rFonts w:ascii="Batang" w:eastAsia="Batang" w:hAnsi="Batang"/>
                <w:sz w:val="16"/>
                <w:szCs w:val="16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</w:tc>
      </w:tr>
      <w:tr w:rsidR="006D69F7" w14:paraId="1DC53790" w14:textId="77777777">
        <w:trPr>
          <w:trHeight w:val="225"/>
        </w:trPr>
        <w:tc>
          <w:tcPr>
            <w:tcW w:w="8222" w:type="dxa"/>
            <w:gridSpan w:val="3"/>
          </w:tcPr>
          <w:p w14:paraId="2B417F0B" w14:textId="77777777" w:rsidR="006D69F7" w:rsidRPr="00F62F49" w:rsidRDefault="008E0E07" w:rsidP="004F4B49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</w:pPr>
            <w:r w:rsidRPr="00F62F4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 xml:space="preserve">Procedure maatregelen </w:t>
            </w:r>
            <w:r w:rsidR="006D69F7" w:rsidRPr="00F62F4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>bij besmetting</w:t>
            </w:r>
            <w:r w:rsidR="00EF5B1E" w:rsidRPr="00F62F4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>en/afwijkingen</w:t>
            </w:r>
          </w:p>
        </w:tc>
        <w:tc>
          <w:tcPr>
            <w:tcW w:w="709" w:type="dxa"/>
          </w:tcPr>
          <w:p w14:paraId="0AB394AD" w14:textId="77777777" w:rsidR="006D69F7" w:rsidRPr="00EF5B1E" w:rsidRDefault="006D69F7" w:rsidP="00EF5B1E">
            <w:pPr>
              <w:rPr>
                <w:rFonts w:ascii="Batang" w:eastAsia="Batang" w:hAnsi="Batang"/>
              </w:rPr>
            </w:pPr>
          </w:p>
        </w:tc>
        <w:tc>
          <w:tcPr>
            <w:tcW w:w="850" w:type="dxa"/>
          </w:tcPr>
          <w:p w14:paraId="265B75DC" w14:textId="77777777" w:rsidR="004F4B49" w:rsidRPr="004F4B49" w:rsidRDefault="004F4B49" w:rsidP="00EF5B1E">
            <w:pPr>
              <w:rPr>
                <w:rFonts w:ascii="Batang" w:eastAsia="Batang" w:hAnsi="Batang"/>
                <w:sz w:val="16"/>
                <w:szCs w:val="16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</w:tc>
      </w:tr>
      <w:tr w:rsidR="006D69F7" w14:paraId="6E87F1F3" w14:textId="77777777">
        <w:tc>
          <w:tcPr>
            <w:tcW w:w="8222" w:type="dxa"/>
            <w:gridSpan w:val="3"/>
          </w:tcPr>
          <w:p w14:paraId="4B223470" w14:textId="77777777" w:rsidR="00E80EC6" w:rsidRDefault="001C771A" w:rsidP="00E80EC6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</w:pPr>
            <w:r w:rsidRPr="00F62F4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>Toepassing a</w:t>
            </w:r>
            <w:r w:rsidR="00B66879" w:rsidRPr="00F62F4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>lternatieve techniek</w:t>
            </w:r>
          </w:p>
          <w:p w14:paraId="401BF2BF" w14:textId="6B7CADCB" w:rsidR="007903D9" w:rsidRPr="007903D9" w:rsidRDefault="00F62F49" w:rsidP="007903D9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</w:pPr>
            <w:r w:rsidRPr="00E80EC6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>O</w:t>
            </w:r>
            <w:r w:rsidR="00102215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>nderbouwingsmotivatie</w:t>
            </w:r>
            <w:r w:rsidR="00E80EC6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 xml:space="preserve"> </w:t>
            </w:r>
            <w:r w:rsidR="007903D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>bij</w:t>
            </w:r>
            <w:r w:rsidR="00FE68D7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 xml:space="preserve"> het </w:t>
            </w:r>
            <w:r w:rsidR="00E80EC6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>toepassen</w:t>
            </w:r>
            <w:r w:rsidRPr="00E80EC6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 xml:space="preserve"> </w:t>
            </w:r>
            <w:r w:rsidR="00FE68D7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 xml:space="preserve">van </w:t>
            </w:r>
            <w:r w:rsidRPr="00E80EC6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>elektrochemische technieken</w:t>
            </w:r>
            <w:r w:rsidR="007903D9"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  <w:t xml:space="preserve"> </w:t>
            </w:r>
          </w:p>
          <w:p w14:paraId="4F041150" w14:textId="77777777" w:rsidR="00E80EC6" w:rsidRDefault="00E80EC6" w:rsidP="00E80EC6">
            <w:pPr>
              <w:pStyle w:val="rapportstandaard"/>
              <w:tabs>
                <w:tab w:val="clear" w:pos="851"/>
              </w:tabs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</w:pPr>
          </w:p>
          <w:p w14:paraId="5ACBFCB4" w14:textId="77777777" w:rsidR="00E80EC6" w:rsidRDefault="00E80EC6" w:rsidP="00E80EC6">
            <w:pPr>
              <w:pStyle w:val="rapportstandaard"/>
              <w:tabs>
                <w:tab w:val="clear" w:pos="851"/>
              </w:tabs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</w:pPr>
          </w:p>
          <w:p w14:paraId="4AAD4FE7" w14:textId="77777777" w:rsidR="00E80EC6" w:rsidRDefault="00E80EC6" w:rsidP="00E80EC6">
            <w:pPr>
              <w:pStyle w:val="rapportstandaard"/>
              <w:tabs>
                <w:tab w:val="clear" w:pos="851"/>
              </w:tabs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</w:pPr>
          </w:p>
          <w:p w14:paraId="1080433C" w14:textId="77777777" w:rsidR="007903D9" w:rsidRDefault="007903D9" w:rsidP="00E80EC6">
            <w:pPr>
              <w:pStyle w:val="rapportstandaard"/>
              <w:tabs>
                <w:tab w:val="clear" w:pos="851"/>
              </w:tabs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</w:pPr>
          </w:p>
          <w:p w14:paraId="3C131BD3" w14:textId="77777777" w:rsidR="007903D9" w:rsidRDefault="007903D9" w:rsidP="007903D9">
            <w:pPr>
              <w:pStyle w:val="rapportstandaard"/>
              <w:tabs>
                <w:tab w:val="clear" w:pos="851"/>
              </w:tabs>
              <w:ind w:left="0"/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</w:pPr>
          </w:p>
          <w:p w14:paraId="31F16375" w14:textId="032BA2D9" w:rsidR="007903D9" w:rsidRPr="00E80EC6" w:rsidRDefault="007903D9" w:rsidP="00E80EC6">
            <w:pPr>
              <w:pStyle w:val="rapportstandaard"/>
              <w:tabs>
                <w:tab w:val="clear" w:pos="851"/>
              </w:tabs>
              <w:rPr>
                <w:rFonts w:ascii="Arial" w:hAnsi="Arial" w:cs="Arial"/>
                <w:bCs/>
                <w:noProof w:val="0"/>
                <w:kern w:val="2"/>
                <w:sz w:val="20"/>
                <w:lang w:val="nl-NL"/>
              </w:rPr>
            </w:pPr>
          </w:p>
        </w:tc>
        <w:tc>
          <w:tcPr>
            <w:tcW w:w="709" w:type="dxa"/>
          </w:tcPr>
          <w:p w14:paraId="148158AC" w14:textId="77777777" w:rsidR="006D69F7" w:rsidRPr="00E80EC6" w:rsidRDefault="006D69F7" w:rsidP="00B66879">
            <w:pPr>
              <w:spacing w:before="120"/>
              <w:rPr>
                <w:bCs/>
                <w:kern w:val="2"/>
              </w:rPr>
            </w:pPr>
          </w:p>
        </w:tc>
        <w:tc>
          <w:tcPr>
            <w:tcW w:w="850" w:type="dxa"/>
          </w:tcPr>
          <w:p w14:paraId="2C3ED305" w14:textId="77777777" w:rsidR="006D69F7" w:rsidRPr="00E80EC6" w:rsidRDefault="004F4B49" w:rsidP="004F4B49">
            <w:pPr>
              <w:rPr>
                <w:rFonts w:ascii="Batang" w:eastAsia="Batang" w:hAnsi="Batang"/>
                <w:bCs/>
                <w:sz w:val="16"/>
                <w:szCs w:val="16"/>
              </w:rPr>
            </w:pPr>
            <w:r w:rsidRPr="00E80EC6">
              <w:rPr>
                <w:rFonts w:ascii="Batang" w:eastAsia="Batang" w:hAnsi="Batang" w:hint="eastAsia"/>
                <w:bCs/>
                <w:sz w:val="16"/>
                <w:szCs w:val="16"/>
              </w:rPr>
              <w:t>□</w:t>
            </w:r>
          </w:p>
          <w:p w14:paraId="413377CE" w14:textId="7265CCC6" w:rsidR="00F62F49" w:rsidRPr="00E80EC6" w:rsidRDefault="00F62F49" w:rsidP="004F4B49">
            <w:pPr>
              <w:rPr>
                <w:rFonts w:ascii="Batang" w:eastAsia="Batang" w:hAnsi="Batang"/>
                <w:bCs/>
                <w:kern w:val="2"/>
                <w:sz w:val="16"/>
                <w:szCs w:val="16"/>
              </w:rPr>
            </w:pPr>
            <w:r w:rsidRPr="00E80EC6">
              <w:rPr>
                <w:rFonts w:ascii="Batang" w:eastAsia="Batang" w:hAnsi="Batang"/>
                <w:bCs/>
                <w:kern w:val="2"/>
                <w:sz w:val="16"/>
                <w:szCs w:val="16"/>
              </w:rPr>
              <w:t>□</w:t>
            </w:r>
          </w:p>
        </w:tc>
      </w:tr>
      <w:tr w:rsidR="00E706B1" w14:paraId="6B390872" w14:textId="77777777">
        <w:trPr>
          <w:cantSplit/>
        </w:trPr>
        <w:tc>
          <w:tcPr>
            <w:tcW w:w="1418" w:type="dxa"/>
          </w:tcPr>
          <w:p w14:paraId="7059E87E" w14:textId="77777777" w:rsidR="00E706B1" w:rsidRPr="00F62F49" w:rsidRDefault="00EF5B1E">
            <w:pPr>
              <w:pStyle w:val="rapportstandaard"/>
              <w:spacing w:before="360"/>
              <w:ind w:left="-68"/>
              <w:rPr>
                <w:rFonts w:ascii="Arial" w:hAnsi="Arial" w:cs="Arial"/>
                <w:noProof w:val="0"/>
                <w:szCs w:val="22"/>
                <w:lang w:val="nl-NL"/>
              </w:rPr>
            </w:pPr>
            <w:r w:rsidRPr="00F62F49">
              <w:rPr>
                <w:rFonts w:ascii="Arial" w:hAnsi="Arial" w:cs="Arial"/>
                <w:b/>
                <w:noProof w:val="0"/>
                <w:szCs w:val="22"/>
                <w:lang w:val="nl-NL"/>
              </w:rPr>
              <w:t>Toelichting</w:t>
            </w:r>
          </w:p>
        </w:tc>
        <w:tc>
          <w:tcPr>
            <w:tcW w:w="8363" w:type="dxa"/>
            <w:gridSpan w:val="4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54"/>
            </w:tblGrid>
            <w:tr w:rsidR="005A4C5B" w:rsidRPr="00F62F49" w14:paraId="5CF2D142" w14:textId="77777777" w:rsidTr="000F5EA1">
              <w:tc>
                <w:tcPr>
                  <w:tcW w:w="7654" w:type="dxa"/>
                  <w:shd w:val="clear" w:color="auto" w:fill="auto"/>
                </w:tcPr>
                <w:p w14:paraId="4439154C" w14:textId="19460F05" w:rsidR="005A4C5B" w:rsidRPr="00F62F49" w:rsidRDefault="00964670" w:rsidP="00020EB3">
                  <w:pPr>
                    <w:pStyle w:val="rapportstandaard"/>
                    <w:spacing w:before="320"/>
                    <w:ind w:left="0"/>
                    <w:rPr>
                      <w:rFonts w:ascii="Arial" w:hAnsi="Arial" w:cs="Arial"/>
                      <w:bCs/>
                      <w:noProof w:val="0"/>
                      <w:sz w:val="20"/>
                      <w:lang w:val="nl-NL"/>
                    </w:rPr>
                  </w:pPr>
                  <w:r w:rsidRPr="00F62F49">
                    <w:rPr>
                      <w:rFonts w:ascii="Arial" w:hAnsi="Arial" w:cs="Arial"/>
                      <w:bCs/>
                      <w:lang w:val="nl-NL"/>
                    </w:rPr>
                    <w:t>Als bijlage kunt u ook de aanschrijfbrief van de controlerende instantie (</w:t>
                  </w:r>
                  <w:r w:rsidR="001765B2" w:rsidRPr="00F62F49">
                    <w:rPr>
                      <w:rFonts w:ascii="Arial" w:hAnsi="Arial" w:cs="Arial"/>
                      <w:bCs/>
                      <w:lang w:val="nl-NL"/>
                    </w:rPr>
                    <w:t>Controlerend Drink</w:t>
                  </w:r>
                  <w:r w:rsidRPr="00F62F49">
                    <w:rPr>
                      <w:rFonts w:ascii="Arial" w:hAnsi="Arial" w:cs="Arial"/>
                      <w:bCs/>
                      <w:lang w:val="nl-NL"/>
                    </w:rPr>
                    <w:t>waterbedrijf</w:t>
                  </w:r>
                  <w:r w:rsidR="00E80EC6">
                    <w:rPr>
                      <w:rFonts w:ascii="Arial" w:hAnsi="Arial" w:cs="Arial"/>
                      <w:bCs/>
                      <w:lang w:val="nl-NL"/>
                    </w:rPr>
                    <w:t xml:space="preserve"> </w:t>
                  </w:r>
                  <w:r w:rsidRPr="00F62F49">
                    <w:rPr>
                      <w:rFonts w:ascii="Arial" w:hAnsi="Arial" w:cs="Arial"/>
                      <w:bCs/>
                      <w:lang w:val="nl-NL"/>
                    </w:rPr>
                    <w:t>/</w:t>
                  </w:r>
                  <w:r w:rsidR="001765B2" w:rsidRPr="00F62F49">
                    <w:rPr>
                      <w:rFonts w:ascii="Arial" w:hAnsi="Arial" w:cs="Arial"/>
                      <w:bCs/>
                      <w:lang w:val="nl-NL"/>
                    </w:rPr>
                    <w:t xml:space="preserve"> of Inspecteur </w:t>
                  </w:r>
                  <w:r w:rsidRPr="00F62F49">
                    <w:rPr>
                      <w:rFonts w:ascii="Arial" w:hAnsi="Arial" w:cs="Arial"/>
                      <w:bCs/>
                      <w:lang w:val="nl-NL"/>
                    </w:rPr>
                    <w:t xml:space="preserve">ILT) bijvoegen.  </w:t>
                  </w:r>
                </w:p>
              </w:tc>
            </w:tr>
            <w:tr w:rsidR="005A4C5B" w:rsidRPr="00F62F49" w14:paraId="05244F6A" w14:textId="77777777" w:rsidTr="000F5EA1">
              <w:tc>
                <w:tcPr>
                  <w:tcW w:w="7654" w:type="dxa"/>
                  <w:shd w:val="clear" w:color="auto" w:fill="auto"/>
                </w:tcPr>
                <w:p w14:paraId="6A52CA35" w14:textId="77777777" w:rsidR="005A4C5B" w:rsidRPr="00F62F49" w:rsidRDefault="005A4C5B" w:rsidP="000F5EA1">
                  <w:pPr>
                    <w:pStyle w:val="rapportstandaard"/>
                    <w:spacing w:before="320"/>
                    <w:ind w:left="0"/>
                    <w:rPr>
                      <w:rFonts w:ascii="Arial" w:hAnsi="Arial" w:cs="Arial"/>
                      <w:noProof w:val="0"/>
                      <w:sz w:val="20"/>
                      <w:lang w:val="nl-NL"/>
                    </w:rPr>
                  </w:pPr>
                </w:p>
              </w:tc>
            </w:tr>
            <w:tr w:rsidR="005A4C5B" w:rsidRPr="00F62F49" w14:paraId="7B681EA3" w14:textId="77777777" w:rsidTr="000F5EA1">
              <w:tc>
                <w:tcPr>
                  <w:tcW w:w="7654" w:type="dxa"/>
                  <w:shd w:val="clear" w:color="auto" w:fill="auto"/>
                </w:tcPr>
                <w:p w14:paraId="5D074828" w14:textId="77777777" w:rsidR="005A4C5B" w:rsidRPr="00F62F49" w:rsidRDefault="005A4C5B" w:rsidP="000F5EA1">
                  <w:pPr>
                    <w:pStyle w:val="rapportstandaard"/>
                    <w:spacing w:before="320"/>
                    <w:ind w:left="0"/>
                    <w:rPr>
                      <w:rFonts w:ascii="Arial" w:hAnsi="Arial" w:cs="Arial"/>
                      <w:noProof w:val="0"/>
                      <w:sz w:val="20"/>
                      <w:lang w:val="nl-NL"/>
                    </w:rPr>
                  </w:pPr>
                </w:p>
              </w:tc>
            </w:tr>
            <w:tr w:rsidR="005A4C5B" w:rsidRPr="00F62F49" w14:paraId="2BC31671" w14:textId="77777777" w:rsidTr="000F5EA1">
              <w:tc>
                <w:tcPr>
                  <w:tcW w:w="7654" w:type="dxa"/>
                  <w:shd w:val="clear" w:color="auto" w:fill="auto"/>
                </w:tcPr>
                <w:p w14:paraId="646C59EF" w14:textId="77777777" w:rsidR="005A4C5B" w:rsidRPr="00F62F49" w:rsidRDefault="005A4C5B" w:rsidP="000F5EA1">
                  <w:pPr>
                    <w:pStyle w:val="rapportstandaard"/>
                    <w:spacing w:before="320"/>
                    <w:ind w:left="0"/>
                    <w:rPr>
                      <w:rFonts w:ascii="Arial" w:hAnsi="Arial" w:cs="Arial"/>
                      <w:noProof w:val="0"/>
                      <w:sz w:val="20"/>
                      <w:lang w:val="nl-NL"/>
                    </w:rPr>
                  </w:pPr>
                </w:p>
              </w:tc>
            </w:tr>
            <w:tr w:rsidR="005A4C5B" w:rsidRPr="00F62F49" w14:paraId="2E238A1D" w14:textId="77777777" w:rsidTr="000F5EA1">
              <w:tc>
                <w:tcPr>
                  <w:tcW w:w="7654" w:type="dxa"/>
                  <w:shd w:val="clear" w:color="auto" w:fill="auto"/>
                </w:tcPr>
                <w:p w14:paraId="7640C71D" w14:textId="77777777" w:rsidR="005A4C5B" w:rsidRPr="00F62F49" w:rsidRDefault="005A4C5B" w:rsidP="000F5EA1">
                  <w:pPr>
                    <w:pStyle w:val="rapportstandaard"/>
                    <w:spacing w:before="320"/>
                    <w:ind w:left="0"/>
                    <w:rPr>
                      <w:rFonts w:ascii="Arial" w:hAnsi="Arial" w:cs="Arial"/>
                      <w:noProof w:val="0"/>
                      <w:sz w:val="20"/>
                      <w:lang w:val="nl-NL"/>
                    </w:rPr>
                  </w:pPr>
                </w:p>
              </w:tc>
            </w:tr>
            <w:tr w:rsidR="005A4C5B" w:rsidRPr="00F62F49" w14:paraId="68A70E88" w14:textId="77777777" w:rsidTr="000F5EA1">
              <w:tc>
                <w:tcPr>
                  <w:tcW w:w="7654" w:type="dxa"/>
                  <w:shd w:val="clear" w:color="auto" w:fill="auto"/>
                </w:tcPr>
                <w:p w14:paraId="247647A3" w14:textId="77777777" w:rsidR="005A4C5B" w:rsidRPr="00F62F49" w:rsidRDefault="005A4C5B" w:rsidP="000F5EA1">
                  <w:pPr>
                    <w:pStyle w:val="rapportstandaard"/>
                    <w:spacing w:before="320"/>
                    <w:ind w:left="0"/>
                    <w:rPr>
                      <w:rFonts w:ascii="Arial" w:hAnsi="Arial" w:cs="Arial"/>
                      <w:noProof w:val="0"/>
                      <w:sz w:val="20"/>
                      <w:lang w:val="nl-NL"/>
                    </w:rPr>
                  </w:pPr>
                </w:p>
              </w:tc>
            </w:tr>
            <w:tr w:rsidR="005A4C5B" w:rsidRPr="00F62F49" w14:paraId="58DA9F01" w14:textId="77777777" w:rsidTr="000F5EA1">
              <w:tc>
                <w:tcPr>
                  <w:tcW w:w="7654" w:type="dxa"/>
                  <w:shd w:val="clear" w:color="auto" w:fill="auto"/>
                </w:tcPr>
                <w:p w14:paraId="6BE55AD5" w14:textId="77777777" w:rsidR="005A4C5B" w:rsidRPr="00F62F49" w:rsidRDefault="005A4C5B" w:rsidP="000F5EA1">
                  <w:pPr>
                    <w:pStyle w:val="rapportstandaard"/>
                    <w:spacing w:before="320"/>
                    <w:ind w:left="0"/>
                    <w:rPr>
                      <w:rFonts w:ascii="Arial" w:hAnsi="Arial" w:cs="Arial"/>
                      <w:noProof w:val="0"/>
                      <w:sz w:val="20"/>
                      <w:lang w:val="nl-NL"/>
                    </w:rPr>
                  </w:pPr>
                </w:p>
              </w:tc>
            </w:tr>
            <w:tr w:rsidR="00D916C4" w:rsidRPr="00F62F49" w14:paraId="471E030B" w14:textId="77777777" w:rsidTr="000F5EA1">
              <w:tc>
                <w:tcPr>
                  <w:tcW w:w="7654" w:type="dxa"/>
                  <w:shd w:val="clear" w:color="auto" w:fill="auto"/>
                </w:tcPr>
                <w:p w14:paraId="1C5A1681" w14:textId="77777777" w:rsidR="00D916C4" w:rsidRPr="00F62F49" w:rsidRDefault="00D916C4" w:rsidP="000F5EA1">
                  <w:pPr>
                    <w:pStyle w:val="rapportstandaard"/>
                    <w:spacing w:before="320"/>
                    <w:ind w:left="0"/>
                    <w:rPr>
                      <w:rFonts w:ascii="Arial" w:hAnsi="Arial" w:cs="Arial"/>
                      <w:noProof w:val="0"/>
                      <w:sz w:val="20"/>
                      <w:lang w:val="nl-NL"/>
                    </w:rPr>
                  </w:pPr>
                </w:p>
              </w:tc>
            </w:tr>
            <w:tr w:rsidR="00D916C4" w:rsidRPr="00F62F49" w14:paraId="5D67E2E4" w14:textId="77777777" w:rsidTr="000F5EA1">
              <w:tc>
                <w:tcPr>
                  <w:tcW w:w="7654" w:type="dxa"/>
                  <w:shd w:val="clear" w:color="auto" w:fill="auto"/>
                </w:tcPr>
                <w:p w14:paraId="78B1F098" w14:textId="77777777" w:rsidR="00D916C4" w:rsidRPr="00F62F49" w:rsidRDefault="00D916C4" w:rsidP="000F5EA1">
                  <w:pPr>
                    <w:pStyle w:val="rapportstandaard"/>
                    <w:spacing w:before="320"/>
                    <w:ind w:left="0"/>
                    <w:rPr>
                      <w:rFonts w:ascii="Arial" w:hAnsi="Arial" w:cs="Arial"/>
                      <w:noProof w:val="0"/>
                      <w:sz w:val="20"/>
                      <w:lang w:val="nl-NL"/>
                    </w:rPr>
                  </w:pPr>
                </w:p>
              </w:tc>
            </w:tr>
            <w:tr w:rsidR="00D916C4" w:rsidRPr="00F62F49" w14:paraId="2C15EC7B" w14:textId="77777777" w:rsidTr="000F5EA1">
              <w:tc>
                <w:tcPr>
                  <w:tcW w:w="7654" w:type="dxa"/>
                  <w:shd w:val="clear" w:color="auto" w:fill="auto"/>
                </w:tcPr>
                <w:p w14:paraId="09982025" w14:textId="77777777" w:rsidR="00D916C4" w:rsidRPr="00F62F49" w:rsidRDefault="00D916C4" w:rsidP="000F5EA1">
                  <w:pPr>
                    <w:pStyle w:val="rapportstandaard"/>
                    <w:spacing w:before="320"/>
                    <w:ind w:left="0"/>
                    <w:rPr>
                      <w:rFonts w:ascii="Arial" w:hAnsi="Arial" w:cs="Arial"/>
                      <w:noProof w:val="0"/>
                      <w:sz w:val="20"/>
                      <w:lang w:val="nl-NL"/>
                    </w:rPr>
                  </w:pPr>
                </w:p>
              </w:tc>
            </w:tr>
            <w:tr w:rsidR="00D916C4" w:rsidRPr="00F62F49" w14:paraId="6B4E8A60" w14:textId="77777777" w:rsidTr="000F5EA1">
              <w:tc>
                <w:tcPr>
                  <w:tcW w:w="7654" w:type="dxa"/>
                  <w:shd w:val="clear" w:color="auto" w:fill="auto"/>
                </w:tcPr>
                <w:p w14:paraId="50E48EFE" w14:textId="77777777" w:rsidR="00D916C4" w:rsidRPr="00F62F49" w:rsidRDefault="00D916C4" w:rsidP="000F5EA1">
                  <w:pPr>
                    <w:pStyle w:val="rapportstandaard"/>
                    <w:spacing w:before="320"/>
                    <w:ind w:left="0"/>
                    <w:rPr>
                      <w:rFonts w:ascii="Arial" w:hAnsi="Arial" w:cs="Arial"/>
                      <w:noProof w:val="0"/>
                      <w:sz w:val="20"/>
                      <w:lang w:val="nl-NL"/>
                    </w:rPr>
                  </w:pPr>
                </w:p>
              </w:tc>
            </w:tr>
          </w:tbl>
          <w:p w14:paraId="77BB65B0" w14:textId="77777777" w:rsidR="00E706B1" w:rsidRPr="00F62F49" w:rsidRDefault="00E706B1">
            <w:pPr>
              <w:pStyle w:val="rapportstandaard"/>
              <w:spacing w:before="320"/>
              <w:ind w:left="-68"/>
              <w:rPr>
                <w:rFonts w:ascii="Arial" w:hAnsi="Arial" w:cs="Arial"/>
                <w:lang w:val="nl-NL"/>
              </w:rPr>
            </w:pPr>
          </w:p>
        </w:tc>
      </w:tr>
      <w:tr w:rsidR="00E706B1" w14:paraId="440FA38B" w14:textId="77777777">
        <w:trPr>
          <w:cantSplit/>
          <w:trHeight w:val="402"/>
        </w:trPr>
        <w:tc>
          <w:tcPr>
            <w:tcW w:w="1985" w:type="dxa"/>
            <w:gridSpan w:val="2"/>
            <w:tcBorders>
              <w:bottom w:val="nil"/>
            </w:tcBorders>
          </w:tcPr>
          <w:p w14:paraId="0605F2D5" w14:textId="77777777" w:rsidR="00020EB3" w:rsidRPr="00F62F49" w:rsidRDefault="00EF5B1E" w:rsidP="00020EB3">
            <w:pPr>
              <w:pStyle w:val="rapportstandaard"/>
              <w:spacing w:before="360"/>
              <w:ind w:left="-68"/>
              <w:rPr>
                <w:rFonts w:ascii="Arial" w:hAnsi="Arial" w:cs="Arial"/>
                <w:b/>
                <w:noProof w:val="0"/>
                <w:sz w:val="16"/>
                <w:szCs w:val="16"/>
                <w:lang w:val="nl-NL"/>
              </w:rPr>
            </w:pPr>
            <w:r w:rsidRPr="00F62F49">
              <w:rPr>
                <w:rFonts w:ascii="Arial" w:hAnsi="Arial" w:cs="Arial"/>
                <w:b/>
                <w:noProof w:val="0"/>
                <w:sz w:val="16"/>
                <w:szCs w:val="16"/>
                <w:lang w:val="nl-NL"/>
              </w:rPr>
              <w:t>D</w:t>
            </w:r>
            <w:r w:rsidR="00E706B1" w:rsidRPr="00F62F49">
              <w:rPr>
                <w:rFonts w:ascii="Arial" w:hAnsi="Arial" w:cs="Arial"/>
                <w:b/>
                <w:noProof w:val="0"/>
                <w:sz w:val="16"/>
                <w:szCs w:val="16"/>
                <w:lang w:val="nl-NL"/>
              </w:rPr>
              <w:t>atum beoordeling</w:t>
            </w:r>
          </w:p>
        </w:tc>
        <w:tc>
          <w:tcPr>
            <w:tcW w:w="7796" w:type="dxa"/>
            <w:gridSpan w:val="3"/>
            <w:tcBorders>
              <w:bottom w:val="nil"/>
            </w:tcBorders>
          </w:tcPr>
          <w:p w14:paraId="2D417AC5" w14:textId="77777777" w:rsidR="00E706B1" w:rsidRPr="00331C38" w:rsidRDefault="004526AA" w:rsidP="00020EB3">
            <w:pPr>
              <w:pStyle w:val="rapportstandaard"/>
              <w:spacing w:before="320"/>
              <w:ind w:left="0"/>
              <w:rPr>
                <w:lang w:val="nl-NL"/>
              </w:rPr>
            </w:pPr>
            <w:r>
              <w:rPr>
                <w:lang w:val="nl-NL"/>
              </w:rPr>
              <w:t>_________________________________________________________________</w:t>
            </w:r>
          </w:p>
        </w:tc>
      </w:tr>
      <w:tr w:rsidR="005A4C5B" w14:paraId="23A6FD1F" w14:textId="77777777">
        <w:trPr>
          <w:cantSplit/>
          <w:trHeight w:val="402"/>
        </w:trPr>
        <w:tc>
          <w:tcPr>
            <w:tcW w:w="1985" w:type="dxa"/>
            <w:gridSpan w:val="2"/>
          </w:tcPr>
          <w:p w14:paraId="2701EC61" w14:textId="77777777" w:rsidR="005A4C5B" w:rsidRPr="00F62F49" w:rsidRDefault="001765B2" w:rsidP="00020EB3">
            <w:pPr>
              <w:pStyle w:val="rapportstandaard"/>
              <w:spacing w:before="360"/>
              <w:ind w:left="-68"/>
              <w:rPr>
                <w:rFonts w:ascii="Arial" w:hAnsi="Arial" w:cs="Arial"/>
                <w:b/>
                <w:noProof w:val="0"/>
                <w:sz w:val="16"/>
                <w:szCs w:val="16"/>
                <w:lang w:val="nl-NL"/>
              </w:rPr>
            </w:pPr>
            <w:r w:rsidRPr="00F62F49">
              <w:rPr>
                <w:rFonts w:ascii="Arial" w:hAnsi="Arial" w:cs="Arial"/>
                <w:b/>
                <w:noProof w:val="0"/>
                <w:sz w:val="16"/>
                <w:szCs w:val="16"/>
                <w:lang w:val="nl-NL"/>
              </w:rPr>
              <w:t xml:space="preserve">Controlerend </w:t>
            </w:r>
            <w:r w:rsidR="00020EB3" w:rsidRPr="00F62F49">
              <w:rPr>
                <w:rFonts w:ascii="Arial" w:hAnsi="Arial" w:cs="Arial"/>
                <w:b/>
                <w:noProof w:val="0"/>
                <w:sz w:val="16"/>
                <w:szCs w:val="16"/>
                <w:lang w:val="nl-NL"/>
              </w:rPr>
              <w:t>Drinkw</w:t>
            </w:r>
            <w:r w:rsidR="005A4C5B" w:rsidRPr="00F62F49">
              <w:rPr>
                <w:rFonts w:ascii="Arial" w:hAnsi="Arial" w:cs="Arial"/>
                <w:b/>
                <w:noProof w:val="0"/>
                <w:sz w:val="16"/>
                <w:szCs w:val="16"/>
                <w:lang w:val="nl-NL"/>
              </w:rPr>
              <w:t>aterbedrijf</w:t>
            </w:r>
          </w:p>
        </w:tc>
        <w:tc>
          <w:tcPr>
            <w:tcW w:w="7796" w:type="dxa"/>
            <w:gridSpan w:val="3"/>
          </w:tcPr>
          <w:p w14:paraId="0FD619C3" w14:textId="77777777" w:rsidR="005A4C5B" w:rsidRPr="00331C38" w:rsidRDefault="004526AA">
            <w:pPr>
              <w:pStyle w:val="rapportstandaard"/>
              <w:spacing w:before="320"/>
              <w:ind w:left="-68"/>
              <w:rPr>
                <w:lang w:val="nl-NL"/>
              </w:rPr>
            </w:pPr>
            <w:r>
              <w:rPr>
                <w:lang w:val="nl-NL"/>
              </w:rPr>
              <w:t xml:space="preserve"> _________________________________________________________________</w:t>
            </w:r>
          </w:p>
        </w:tc>
      </w:tr>
      <w:tr w:rsidR="005A4C5B" w14:paraId="64A4DC29" w14:textId="77777777">
        <w:trPr>
          <w:cantSplit/>
          <w:trHeight w:val="402"/>
        </w:trPr>
        <w:tc>
          <w:tcPr>
            <w:tcW w:w="1985" w:type="dxa"/>
            <w:gridSpan w:val="2"/>
            <w:tcBorders>
              <w:bottom w:val="nil"/>
            </w:tcBorders>
          </w:tcPr>
          <w:p w14:paraId="58495957" w14:textId="77777777" w:rsidR="00D75356" w:rsidRPr="00F62F49" w:rsidRDefault="00964670">
            <w:pPr>
              <w:pStyle w:val="rapportstandaard"/>
              <w:spacing w:before="360"/>
              <w:ind w:left="-68"/>
              <w:rPr>
                <w:rFonts w:ascii="Arial" w:hAnsi="Arial" w:cs="Arial"/>
                <w:b/>
                <w:noProof w:val="0"/>
                <w:sz w:val="16"/>
                <w:szCs w:val="16"/>
                <w:lang w:val="nl-NL"/>
              </w:rPr>
            </w:pPr>
            <w:r w:rsidRPr="00F62F49">
              <w:rPr>
                <w:rFonts w:ascii="Arial" w:hAnsi="Arial" w:cs="Arial"/>
                <w:b/>
                <w:noProof w:val="0"/>
                <w:sz w:val="16"/>
                <w:szCs w:val="16"/>
                <w:lang w:val="nl-NL"/>
              </w:rPr>
              <w:t>Bijlagen:</w:t>
            </w:r>
          </w:p>
          <w:p w14:paraId="10F53899" w14:textId="77777777" w:rsidR="00964670" w:rsidRPr="00F62F49" w:rsidRDefault="00964670" w:rsidP="00964670">
            <w:pPr>
              <w:pStyle w:val="rapportstandaard"/>
              <w:spacing w:before="360"/>
              <w:ind w:left="-68"/>
              <w:rPr>
                <w:rFonts w:ascii="Arial" w:hAnsi="Arial" w:cs="Arial"/>
                <w:b/>
                <w:noProof w:val="0"/>
                <w:sz w:val="16"/>
                <w:szCs w:val="16"/>
                <w:lang w:val="nl-NL"/>
              </w:rPr>
            </w:pPr>
          </w:p>
        </w:tc>
        <w:tc>
          <w:tcPr>
            <w:tcW w:w="7796" w:type="dxa"/>
            <w:gridSpan w:val="3"/>
            <w:tcBorders>
              <w:bottom w:val="nil"/>
            </w:tcBorders>
          </w:tcPr>
          <w:p w14:paraId="2A88FED4" w14:textId="77777777" w:rsidR="005A4C5B" w:rsidRPr="00331C38" w:rsidRDefault="004526AA">
            <w:pPr>
              <w:pStyle w:val="rapportstandaard"/>
              <w:spacing w:before="320"/>
              <w:ind w:left="-68"/>
              <w:rPr>
                <w:lang w:val="nl-NL"/>
              </w:rPr>
            </w:pPr>
            <w:r>
              <w:rPr>
                <w:lang w:val="nl-NL"/>
              </w:rPr>
              <w:t xml:space="preserve"> _________________________________________________________________</w:t>
            </w:r>
          </w:p>
        </w:tc>
      </w:tr>
    </w:tbl>
    <w:p w14:paraId="239F063C" w14:textId="77777777" w:rsidR="000F5EA1" w:rsidRPr="000F5EA1" w:rsidRDefault="000F5EA1" w:rsidP="000F5EA1">
      <w:pPr>
        <w:rPr>
          <w:vanish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F5B1E" w14:paraId="1E3F3FB8" w14:textId="77777777" w:rsidTr="000F5EA1">
        <w:trPr>
          <w:trHeight w:val="881"/>
        </w:trPr>
        <w:tc>
          <w:tcPr>
            <w:tcW w:w="9889" w:type="dxa"/>
            <w:shd w:val="clear" w:color="auto" w:fill="auto"/>
          </w:tcPr>
          <w:p w14:paraId="26BEF082" w14:textId="77777777" w:rsidR="00EF5B1E" w:rsidRPr="000F5EA1" w:rsidRDefault="00EF5B1E" w:rsidP="00393D82">
            <w:pPr>
              <w:rPr>
                <w:b/>
              </w:rPr>
            </w:pPr>
          </w:p>
          <w:p w14:paraId="3305ABB0" w14:textId="78BB1B35" w:rsidR="00EF5B1E" w:rsidRPr="00F62F49" w:rsidRDefault="00EF5B1E" w:rsidP="00393D82">
            <w:pPr>
              <w:rPr>
                <w:rFonts w:ascii="Arial" w:hAnsi="Arial" w:cs="Arial"/>
                <w:bCs/>
              </w:rPr>
            </w:pPr>
            <w:r w:rsidRPr="00F62F49">
              <w:rPr>
                <w:rFonts w:ascii="Arial" w:hAnsi="Arial" w:cs="Arial"/>
                <w:bCs/>
              </w:rPr>
              <w:t>D</w:t>
            </w:r>
            <w:r w:rsidR="007006BD" w:rsidRPr="00F62F49">
              <w:rPr>
                <w:rFonts w:ascii="Arial" w:hAnsi="Arial" w:cs="Arial"/>
                <w:bCs/>
              </w:rPr>
              <w:t xml:space="preserve">it formulier graag sturen naar:  </w:t>
            </w:r>
            <w:hyperlink r:id="rId8" w:history="1">
              <w:r w:rsidR="00F62F49" w:rsidRPr="00F62F49">
                <w:rPr>
                  <w:rStyle w:val="Hyperlink"/>
                  <w:rFonts w:ascii="Arial" w:hAnsi="Arial" w:cs="Arial"/>
                  <w:bCs/>
                </w:rPr>
                <w:t>NL.CLA.DWP@kiwa.com</w:t>
              </w:r>
            </w:hyperlink>
            <w:r w:rsidR="00F62F49" w:rsidRPr="00F62F49">
              <w:rPr>
                <w:rFonts w:ascii="Arial" w:hAnsi="Arial" w:cs="Arial"/>
                <w:bCs/>
              </w:rPr>
              <w:t xml:space="preserve">. </w:t>
            </w:r>
          </w:p>
          <w:p w14:paraId="7B98569A" w14:textId="77777777" w:rsidR="00EF5B1E" w:rsidRPr="000F5EA1" w:rsidRDefault="00EF5B1E" w:rsidP="00413054">
            <w:pPr>
              <w:rPr>
                <w:b/>
              </w:rPr>
            </w:pPr>
          </w:p>
        </w:tc>
      </w:tr>
    </w:tbl>
    <w:p w14:paraId="7B7C2D5D" w14:textId="77777777" w:rsidR="00EF5B1E" w:rsidRPr="00F62F49" w:rsidRDefault="00EF5B1E" w:rsidP="00EF5B1E">
      <w:pPr>
        <w:rPr>
          <w:rFonts w:ascii="Arial" w:hAnsi="Arial" w:cs="Arial"/>
        </w:rPr>
      </w:pPr>
    </w:p>
    <w:p w14:paraId="65E5397A" w14:textId="77777777" w:rsidR="00EF5B1E" w:rsidRPr="00F62F49" w:rsidRDefault="007006BD" w:rsidP="00EF5B1E">
      <w:pPr>
        <w:rPr>
          <w:rFonts w:ascii="Arial" w:hAnsi="Arial" w:cs="Arial"/>
          <w:u w:val="single"/>
        </w:rPr>
      </w:pPr>
      <w:r w:rsidRPr="00F62F49">
        <w:rPr>
          <w:rFonts w:ascii="Arial" w:hAnsi="Arial" w:cs="Arial"/>
          <w:u w:val="single"/>
        </w:rPr>
        <w:t>Wat doet Kiwa</w:t>
      </w:r>
      <w:r w:rsidR="00EF5B1E" w:rsidRPr="00F62F49">
        <w:rPr>
          <w:rFonts w:ascii="Arial" w:hAnsi="Arial" w:cs="Arial"/>
          <w:u w:val="single"/>
        </w:rPr>
        <w:t xml:space="preserve"> met uw foutmelding?</w:t>
      </w:r>
    </w:p>
    <w:p w14:paraId="25DADE5B" w14:textId="77777777" w:rsidR="00EF5B1E" w:rsidRPr="00F62F49" w:rsidRDefault="00C943BE" w:rsidP="00C943BE">
      <w:pPr>
        <w:rPr>
          <w:rFonts w:ascii="Arial" w:hAnsi="Arial" w:cs="Arial"/>
        </w:rPr>
      </w:pPr>
      <w:r w:rsidRPr="00F62F49">
        <w:rPr>
          <w:rFonts w:ascii="Arial" w:hAnsi="Arial" w:cs="Arial"/>
        </w:rPr>
        <w:t>D</w:t>
      </w:r>
      <w:r w:rsidR="007006BD" w:rsidRPr="00F62F49">
        <w:rPr>
          <w:rFonts w:ascii="Arial" w:hAnsi="Arial" w:cs="Arial"/>
        </w:rPr>
        <w:t>e Kiwa</w:t>
      </w:r>
      <w:r w:rsidR="00EF5B1E" w:rsidRPr="00F62F49">
        <w:rPr>
          <w:rFonts w:ascii="Arial" w:hAnsi="Arial" w:cs="Arial"/>
        </w:rPr>
        <w:t>-</w:t>
      </w:r>
      <w:r w:rsidR="00413054" w:rsidRPr="00F62F49">
        <w:rPr>
          <w:rFonts w:ascii="Arial" w:hAnsi="Arial" w:cs="Arial"/>
        </w:rPr>
        <w:t>auditor zal</w:t>
      </w:r>
      <w:r w:rsidR="00EF5B1E" w:rsidRPr="00F62F49">
        <w:rPr>
          <w:rFonts w:ascii="Arial" w:hAnsi="Arial" w:cs="Arial"/>
        </w:rPr>
        <w:t xml:space="preserve"> bij (een) toekomstige audit(s) bij de certificaathouder speciale aandacht besteden aan </w:t>
      </w:r>
      <w:r w:rsidR="00413054" w:rsidRPr="00F62F49">
        <w:rPr>
          <w:rFonts w:ascii="Arial" w:hAnsi="Arial" w:cs="Arial"/>
        </w:rPr>
        <w:t xml:space="preserve">de behandeling van uw melding en </w:t>
      </w:r>
      <w:r w:rsidR="00EF5B1E" w:rsidRPr="00F62F49">
        <w:rPr>
          <w:rFonts w:ascii="Arial" w:hAnsi="Arial" w:cs="Arial"/>
        </w:rPr>
        <w:t>het onderdeel waar</w:t>
      </w:r>
      <w:r w:rsidR="00DE50ED" w:rsidRPr="00F62F49">
        <w:rPr>
          <w:rFonts w:ascii="Arial" w:hAnsi="Arial" w:cs="Arial"/>
        </w:rPr>
        <w:t>op</w:t>
      </w:r>
      <w:r w:rsidR="00EF5B1E" w:rsidRPr="00F62F49">
        <w:rPr>
          <w:rFonts w:ascii="Arial" w:hAnsi="Arial" w:cs="Arial"/>
        </w:rPr>
        <w:t xml:space="preserve"> de fout</w:t>
      </w:r>
      <w:r w:rsidR="00413054" w:rsidRPr="00F62F49">
        <w:rPr>
          <w:rFonts w:ascii="Arial" w:hAnsi="Arial" w:cs="Arial"/>
        </w:rPr>
        <w:t>(en)</w:t>
      </w:r>
      <w:r w:rsidR="00EF5B1E" w:rsidRPr="00F62F49">
        <w:rPr>
          <w:rFonts w:ascii="Arial" w:hAnsi="Arial" w:cs="Arial"/>
        </w:rPr>
        <w:t xml:space="preserve"> betrekking </w:t>
      </w:r>
      <w:r w:rsidR="00413054" w:rsidRPr="00F62F49">
        <w:rPr>
          <w:rFonts w:ascii="Arial" w:hAnsi="Arial" w:cs="Arial"/>
        </w:rPr>
        <w:t>heeft</w:t>
      </w:r>
      <w:r w:rsidR="004E48F9" w:rsidRPr="00F62F49">
        <w:rPr>
          <w:rFonts w:ascii="Arial" w:hAnsi="Arial" w:cs="Arial"/>
        </w:rPr>
        <w:t>/</w:t>
      </w:r>
      <w:r w:rsidR="00EF5B1E" w:rsidRPr="00F62F49">
        <w:rPr>
          <w:rFonts w:ascii="Arial" w:hAnsi="Arial" w:cs="Arial"/>
        </w:rPr>
        <w:t>he</w:t>
      </w:r>
      <w:r w:rsidR="00413054" w:rsidRPr="00F62F49">
        <w:rPr>
          <w:rFonts w:ascii="Arial" w:hAnsi="Arial" w:cs="Arial"/>
        </w:rPr>
        <w:t>bben</w:t>
      </w:r>
      <w:r w:rsidRPr="00F62F49">
        <w:rPr>
          <w:rFonts w:ascii="Arial" w:hAnsi="Arial" w:cs="Arial"/>
        </w:rPr>
        <w:t>.</w:t>
      </w:r>
    </w:p>
    <w:sectPr w:rsidR="00EF5B1E" w:rsidRPr="00F62F49" w:rsidSect="007903D9">
      <w:headerReference w:type="default" r:id="rId9"/>
      <w:footerReference w:type="default" r:id="rId10"/>
      <w:pgSz w:w="11906" w:h="16838" w:code="9"/>
      <w:pgMar w:top="1418" w:right="851" w:bottom="1418" w:left="1418" w:header="28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3FBDB" w14:textId="77777777" w:rsidR="00FB6765" w:rsidRDefault="00FB6765">
      <w:r>
        <w:separator/>
      </w:r>
    </w:p>
  </w:endnote>
  <w:endnote w:type="continuationSeparator" w:id="0">
    <w:p w14:paraId="3684E93A" w14:textId="77777777" w:rsidR="00FB6765" w:rsidRDefault="00FB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492E" w14:textId="77777777" w:rsidR="00020EB3" w:rsidRDefault="00020EB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C86710">
      <w:rPr>
        <w:noProof/>
      </w:rPr>
      <w:t>1</w:t>
    </w:r>
    <w:r>
      <w:fldChar w:fldCharType="end"/>
    </w:r>
  </w:p>
  <w:p w14:paraId="4740201C" w14:textId="77777777" w:rsidR="00020EB3" w:rsidRDefault="00020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DFA84" w14:textId="77777777" w:rsidR="00FB6765" w:rsidRDefault="00FB6765">
      <w:r>
        <w:separator/>
      </w:r>
    </w:p>
  </w:footnote>
  <w:footnote w:type="continuationSeparator" w:id="0">
    <w:p w14:paraId="01A4D6D8" w14:textId="77777777" w:rsidR="00FB6765" w:rsidRDefault="00FB6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D33A" w14:textId="77777777" w:rsidR="00DA50C0" w:rsidRDefault="00DA50C0">
    <w:pPr>
      <w:tabs>
        <w:tab w:val="left" w:pos="142"/>
        <w:tab w:val="right" w:pos="9639"/>
      </w:tabs>
      <w:spacing w:line="240" w:lineRule="atLeast"/>
      <w:rPr>
        <w:b/>
        <w:sz w:val="36"/>
      </w:rPr>
    </w:pPr>
  </w:p>
  <w:p w14:paraId="63872672" w14:textId="77777777" w:rsidR="00DA50C0" w:rsidRDefault="00DA50C0">
    <w:pPr>
      <w:tabs>
        <w:tab w:val="left" w:pos="142"/>
        <w:tab w:val="right" w:pos="9639"/>
      </w:tabs>
      <w:spacing w:line="240" w:lineRule="atLeast"/>
      <w:rPr>
        <w:b/>
        <w:sz w:val="36"/>
      </w:rPr>
    </w:pPr>
  </w:p>
  <w:p w14:paraId="52DABD1A" w14:textId="13DCEED9" w:rsidR="003C5BC4" w:rsidRPr="00F62F49" w:rsidRDefault="00DA50C0">
    <w:pPr>
      <w:tabs>
        <w:tab w:val="left" w:pos="142"/>
        <w:tab w:val="right" w:pos="9639"/>
      </w:tabs>
      <w:spacing w:line="240" w:lineRule="atLeast"/>
      <w:rPr>
        <w:rFonts w:ascii="Arial" w:hAnsi="Arial" w:cs="Arial"/>
        <w:sz w:val="18"/>
      </w:rPr>
    </w:pPr>
    <w:r w:rsidRPr="00F62F49">
      <w:rPr>
        <w:rFonts w:ascii="Arial" w:hAnsi="Arial" w:cs="Arial"/>
        <w:b/>
        <w:noProof/>
        <w:sz w:val="36"/>
      </w:rPr>
      <w:drawing>
        <wp:anchor distT="0" distB="0" distL="0" distR="0" simplePos="0" relativeHeight="251658240" behindDoc="1" locked="1" layoutInCell="1" allowOverlap="1" wp14:anchorId="206B8573" wp14:editId="57EB594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2" name="D4OLHI10/31/2018 11:01:14 A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5BC4" w:rsidRPr="00F62F49">
      <w:rPr>
        <w:rFonts w:ascii="Arial" w:hAnsi="Arial" w:cs="Arial"/>
        <w:b/>
        <w:sz w:val="36"/>
      </w:rPr>
      <w:t xml:space="preserve">Meldingsformulier </w:t>
    </w:r>
    <w:r w:rsidR="00F62F49" w:rsidRPr="00F62F49">
      <w:rPr>
        <w:rFonts w:ascii="Arial" w:hAnsi="Arial" w:cs="Arial"/>
        <w:b/>
        <w:sz w:val="36"/>
      </w:rPr>
      <w:t>Klachten</w:t>
    </w:r>
    <w:r w:rsidR="003C5BC4" w:rsidRPr="00F62F49">
      <w:rPr>
        <w:rFonts w:ascii="Arial" w:hAnsi="Arial" w:cs="Arial"/>
        <w:sz w:val="36"/>
      </w:rPr>
      <w:tab/>
    </w:r>
  </w:p>
  <w:p w14:paraId="2C95788C" w14:textId="77777777" w:rsidR="003C5BC4" w:rsidRPr="00F62F49" w:rsidRDefault="00020EB3" w:rsidP="00020EB3">
    <w:pPr>
      <w:pStyle w:val="Header"/>
      <w:rPr>
        <w:rFonts w:ascii="Arial" w:hAnsi="Arial" w:cs="Arial"/>
        <w:b/>
        <w:sz w:val="24"/>
        <w:szCs w:val="24"/>
      </w:rPr>
    </w:pPr>
    <w:r w:rsidRPr="00F62F49">
      <w:rPr>
        <w:rFonts w:ascii="Arial" w:hAnsi="Arial" w:cs="Arial"/>
        <w:b/>
        <w:sz w:val="24"/>
        <w:szCs w:val="24"/>
      </w:rPr>
      <w:t>In r</w:t>
    </w:r>
    <w:r w:rsidR="003C5BC4" w:rsidRPr="00F62F49">
      <w:rPr>
        <w:rFonts w:ascii="Arial" w:hAnsi="Arial" w:cs="Arial"/>
        <w:b/>
        <w:sz w:val="24"/>
        <w:szCs w:val="24"/>
      </w:rPr>
      <w:t xml:space="preserve">isicoanalyses en beheersplannen </w:t>
    </w:r>
    <w:r w:rsidRPr="00F62F49">
      <w:rPr>
        <w:rFonts w:ascii="Arial" w:hAnsi="Arial" w:cs="Arial"/>
        <w:b/>
        <w:sz w:val="24"/>
        <w:szCs w:val="24"/>
      </w:rPr>
      <w:t xml:space="preserve">van een </w:t>
    </w:r>
    <w:smartTag w:uri="urn:schemas-microsoft-com:office:smarttags" w:element="stockticker">
      <w:r w:rsidR="003C5BC4" w:rsidRPr="00F62F49">
        <w:rPr>
          <w:rFonts w:ascii="Arial" w:hAnsi="Arial" w:cs="Arial"/>
          <w:b/>
          <w:sz w:val="24"/>
          <w:szCs w:val="24"/>
        </w:rPr>
        <w:t>BRL</w:t>
      </w:r>
    </w:smartTag>
    <w:r w:rsidR="003C5BC4" w:rsidRPr="00F62F49">
      <w:rPr>
        <w:rFonts w:ascii="Arial" w:hAnsi="Arial" w:cs="Arial"/>
        <w:b/>
        <w:sz w:val="24"/>
        <w:szCs w:val="24"/>
      </w:rPr>
      <w:t xml:space="preserve"> 6010-gecertificeerd adviesbedrijf</w:t>
    </w:r>
  </w:p>
  <w:p w14:paraId="7D3E4E20" w14:textId="77777777" w:rsidR="00020EB3" w:rsidRPr="00020EB3" w:rsidRDefault="00020EB3" w:rsidP="00020EB3">
    <w:pPr>
      <w:pStyle w:val="Head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17B"/>
    <w:multiLevelType w:val="hybridMultilevel"/>
    <w:tmpl w:val="DC428EBC"/>
    <w:lvl w:ilvl="0" w:tplc="E15E8C18">
      <w:start w:val="2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BC2B8A"/>
    <w:multiLevelType w:val="hybridMultilevel"/>
    <w:tmpl w:val="25F485D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74EF9"/>
    <w:multiLevelType w:val="hybridMultilevel"/>
    <w:tmpl w:val="30D0E520"/>
    <w:lvl w:ilvl="0" w:tplc="A4FCC05C">
      <w:numFmt w:val="bullet"/>
      <w:lvlText w:val="-"/>
      <w:lvlJc w:val="left"/>
      <w:pPr>
        <w:ind w:left="644" w:hanging="360"/>
      </w:pPr>
      <w:rPr>
        <w:rFonts w:ascii="Book Antiqua" w:eastAsia="Times New Roman" w:hAnsi="Book Antiqu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42F4BDD"/>
    <w:multiLevelType w:val="multilevel"/>
    <w:tmpl w:val="BE9E342E"/>
    <w:lvl w:ilvl="0">
      <w:start w:val="1"/>
      <w:numFmt w:val="decimal"/>
      <w:pStyle w:val="bijlage"/>
      <w:lvlText w:val="bijlage %1"/>
      <w:lvlJc w:val="left"/>
      <w:pPr>
        <w:tabs>
          <w:tab w:val="num" w:pos="1789"/>
        </w:tabs>
        <w:ind w:left="709" w:firstLine="0"/>
      </w:pPr>
      <w:rPr>
        <w:rFonts w:ascii="Book Antiqua" w:hAnsi="Book Antiqua" w:hint="default"/>
        <w:b/>
        <w:i w:val="0"/>
        <w:sz w:val="20"/>
      </w:rPr>
    </w:lvl>
    <w:lvl w:ilvl="1">
      <w:start w:val="1"/>
      <w:numFmt w:val="decimal"/>
      <w:lvlText w:val="%1.%2"/>
      <w:lvlJc w:val="right"/>
      <w:pPr>
        <w:tabs>
          <w:tab w:val="num" w:pos="709"/>
        </w:tabs>
        <w:ind w:left="709" w:hanging="170"/>
      </w:pPr>
    </w:lvl>
    <w:lvl w:ilvl="2">
      <w:start w:val="1"/>
      <w:numFmt w:val="decimal"/>
      <w:lvlText w:val="%1.%2.%3"/>
      <w:lvlJc w:val="right"/>
      <w:pPr>
        <w:tabs>
          <w:tab w:val="num" w:pos="709"/>
        </w:tabs>
        <w:ind w:left="709" w:hanging="170"/>
      </w:pPr>
    </w:lvl>
    <w:lvl w:ilvl="3">
      <w:start w:val="1"/>
      <w:numFmt w:val="lowerLetter"/>
      <w:lvlText w:val="%4)"/>
      <w:lvlJc w:val="left"/>
      <w:pPr>
        <w:tabs>
          <w:tab w:val="num" w:pos="1069"/>
        </w:tabs>
        <w:ind w:left="992" w:hanging="283"/>
      </w:pPr>
    </w:lvl>
    <w:lvl w:ilvl="4">
      <w:start w:val="3"/>
      <w:numFmt w:val="bullet"/>
      <w:lvlText w:val=""/>
      <w:lvlJc w:val="left"/>
      <w:pPr>
        <w:tabs>
          <w:tab w:val="num" w:pos="1069"/>
        </w:tabs>
        <w:ind w:left="907" w:hanging="198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9DB7133"/>
    <w:multiLevelType w:val="hybridMultilevel"/>
    <w:tmpl w:val="DD3018A8"/>
    <w:lvl w:ilvl="0" w:tplc="455087B0">
      <w:start w:val="2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59E34D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BE2187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2907AC"/>
    <w:multiLevelType w:val="multilevel"/>
    <w:tmpl w:val="96A84164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righ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right"/>
      <w:pPr>
        <w:tabs>
          <w:tab w:val="num" w:pos="709"/>
        </w:tabs>
        <w:ind w:left="709" w:hanging="170"/>
      </w:p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425"/>
      </w:pPr>
      <w:rPr>
        <w:rFonts w:ascii="Book Antiqua" w:hAnsi="Garamond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A1842D1"/>
    <w:multiLevelType w:val="hybridMultilevel"/>
    <w:tmpl w:val="325C83C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D2063"/>
    <w:multiLevelType w:val="hybridMultilevel"/>
    <w:tmpl w:val="779044DA"/>
    <w:lvl w:ilvl="0" w:tplc="6A18A2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SimSu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5162D7"/>
    <w:multiLevelType w:val="multilevel"/>
    <w:tmpl w:val="1512B644"/>
    <w:lvl w:ilvl="0">
      <w:start w:val="1"/>
      <w:numFmt w:val="decimal"/>
      <w:pStyle w:val="rapport1"/>
      <w:lvlText w:val="%1"/>
      <w:lvlJc w:val="right"/>
      <w:pPr>
        <w:tabs>
          <w:tab w:val="num" w:pos="567"/>
        </w:tabs>
        <w:ind w:left="567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rapport2"/>
      <w:lvlText w:val="%1.%2"/>
      <w:lvlJc w:val="right"/>
      <w:pPr>
        <w:tabs>
          <w:tab w:val="num" w:pos="567"/>
        </w:tabs>
        <w:ind w:left="567" w:hanging="17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pStyle w:val="rapport3"/>
      <w:lvlText w:val="%3.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sz w:val="20"/>
      </w:rPr>
    </w:lvl>
    <w:lvl w:ilvl="3">
      <w:start w:val="1"/>
      <w:numFmt w:val="bullet"/>
      <w:pStyle w:val="rapport4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7CF04877"/>
    <w:multiLevelType w:val="multilevel"/>
    <w:tmpl w:val="32FC340C"/>
    <w:lvl w:ilvl="0">
      <w:start w:val="1"/>
      <w:numFmt w:val="decimal"/>
      <w:pStyle w:val="Heading1"/>
      <w:lvlText w:val="%1"/>
      <w:lvlJc w:val="right"/>
      <w:pPr>
        <w:tabs>
          <w:tab w:val="num" w:pos="709"/>
        </w:tabs>
        <w:ind w:left="709" w:hanging="170"/>
      </w:pPr>
    </w:lvl>
    <w:lvl w:ilvl="1">
      <w:start w:val="1"/>
      <w:numFmt w:val="decimal"/>
      <w:pStyle w:val="Heading2"/>
      <w:lvlText w:val="%1.%2"/>
      <w:lvlJc w:val="right"/>
      <w:pPr>
        <w:tabs>
          <w:tab w:val="num" w:pos="709"/>
        </w:tabs>
        <w:ind w:left="709" w:hanging="170"/>
      </w:pPr>
    </w:lvl>
    <w:lvl w:ilvl="2">
      <w:start w:val="1"/>
      <w:numFmt w:val="decimal"/>
      <w:pStyle w:val="Heading3"/>
      <w:lvlText w:val="%1.%2.%3"/>
      <w:lvlJc w:val="right"/>
      <w:pPr>
        <w:tabs>
          <w:tab w:val="num" w:pos="709"/>
        </w:tabs>
        <w:ind w:left="709" w:hanging="170"/>
      </w:pPr>
    </w:lvl>
    <w:lvl w:ilvl="3">
      <w:start w:val="1"/>
      <w:numFmt w:val="decimal"/>
      <w:pStyle w:val="Heading4"/>
      <w:lvlText w:val="%1.%2.%3.%4"/>
      <w:lvlJc w:val="right"/>
      <w:pPr>
        <w:tabs>
          <w:tab w:val="num" w:pos="709"/>
        </w:tabs>
        <w:ind w:left="709" w:hanging="170"/>
      </w:pPr>
    </w:lvl>
    <w:lvl w:ilvl="4">
      <w:start w:val="1"/>
      <w:numFmt w:val="lowerLetter"/>
      <w:pStyle w:val="Heading5"/>
      <w:lvlText w:val="%5."/>
      <w:lvlJc w:val="left"/>
      <w:pPr>
        <w:tabs>
          <w:tab w:val="num" w:pos="1134"/>
        </w:tabs>
        <w:ind w:left="1134" w:hanging="425"/>
      </w:pPr>
      <w:rPr>
        <w:rFonts w:ascii="Book Antiqua" w:hAnsi="Garamond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  <w:num w:numId="12">
    <w:abstractNumId w:val="1"/>
  </w:num>
  <w:num w:numId="13">
    <w:abstractNumId w:val="8"/>
  </w:num>
  <w:num w:numId="14">
    <w:abstractNumId w:val="2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B9"/>
    <w:rsid w:val="00006A33"/>
    <w:rsid w:val="00020EB3"/>
    <w:rsid w:val="00037857"/>
    <w:rsid w:val="000566CF"/>
    <w:rsid w:val="000752F0"/>
    <w:rsid w:val="000953FD"/>
    <w:rsid w:val="000A2B22"/>
    <w:rsid w:val="000A4042"/>
    <w:rsid w:val="000A704F"/>
    <w:rsid w:val="000B5304"/>
    <w:rsid w:val="000E0259"/>
    <w:rsid w:val="000F5EA1"/>
    <w:rsid w:val="00101580"/>
    <w:rsid w:val="00102215"/>
    <w:rsid w:val="00147F21"/>
    <w:rsid w:val="001765B2"/>
    <w:rsid w:val="001A1A8A"/>
    <w:rsid w:val="001A7B96"/>
    <w:rsid w:val="001C512E"/>
    <w:rsid w:val="001C771A"/>
    <w:rsid w:val="001E7169"/>
    <w:rsid w:val="001F653C"/>
    <w:rsid w:val="0020070D"/>
    <w:rsid w:val="002469FD"/>
    <w:rsid w:val="00264F23"/>
    <w:rsid w:val="002A76E5"/>
    <w:rsid w:val="002D73E5"/>
    <w:rsid w:val="00331C38"/>
    <w:rsid w:val="00360B29"/>
    <w:rsid w:val="00393D82"/>
    <w:rsid w:val="003C5BC4"/>
    <w:rsid w:val="00413054"/>
    <w:rsid w:val="004141D6"/>
    <w:rsid w:val="00437EB9"/>
    <w:rsid w:val="004526AA"/>
    <w:rsid w:val="00464105"/>
    <w:rsid w:val="004C5F13"/>
    <w:rsid w:val="004C785F"/>
    <w:rsid w:val="004D1CE3"/>
    <w:rsid w:val="004E48F9"/>
    <w:rsid w:val="004F4B49"/>
    <w:rsid w:val="00516C44"/>
    <w:rsid w:val="005A4C5B"/>
    <w:rsid w:val="005B3189"/>
    <w:rsid w:val="005D2343"/>
    <w:rsid w:val="005D5751"/>
    <w:rsid w:val="005D6977"/>
    <w:rsid w:val="005F567E"/>
    <w:rsid w:val="006562B7"/>
    <w:rsid w:val="00657AFF"/>
    <w:rsid w:val="006779B4"/>
    <w:rsid w:val="006C242E"/>
    <w:rsid w:val="006C666F"/>
    <w:rsid w:val="006D69F7"/>
    <w:rsid w:val="006E3635"/>
    <w:rsid w:val="007006BD"/>
    <w:rsid w:val="00732BB6"/>
    <w:rsid w:val="00760412"/>
    <w:rsid w:val="007903D9"/>
    <w:rsid w:val="008642C3"/>
    <w:rsid w:val="00866ABC"/>
    <w:rsid w:val="0089438E"/>
    <w:rsid w:val="008E0E07"/>
    <w:rsid w:val="008F6221"/>
    <w:rsid w:val="00921BC7"/>
    <w:rsid w:val="00954963"/>
    <w:rsid w:val="00964670"/>
    <w:rsid w:val="009715E4"/>
    <w:rsid w:val="009741F8"/>
    <w:rsid w:val="00984BD6"/>
    <w:rsid w:val="009D09D6"/>
    <w:rsid w:val="00A0210E"/>
    <w:rsid w:val="00A53A69"/>
    <w:rsid w:val="00A8198A"/>
    <w:rsid w:val="00AB04C5"/>
    <w:rsid w:val="00AC3FD4"/>
    <w:rsid w:val="00AD7132"/>
    <w:rsid w:val="00AE3DD6"/>
    <w:rsid w:val="00AF0E1E"/>
    <w:rsid w:val="00B247D9"/>
    <w:rsid w:val="00B25655"/>
    <w:rsid w:val="00B66879"/>
    <w:rsid w:val="00B90B3C"/>
    <w:rsid w:val="00B93AC8"/>
    <w:rsid w:val="00BB5382"/>
    <w:rsid w:val="00BE4623"/>
    <w:rsid w:val="00C125B6"/>
    <w:rsid w:val="00C3115A"/>
    <w:rsid w:val="00C543B9"/>
    <w:rsid w:val="00C70FFA"/>
    <w:rsid w:val="00C86710"/>
    <w:rsid w:val="00C943BE"/>
    <w:rsid w:val="00C95026"/>
    <w:rsid w:val="00C971A5"/>
    <w:rsid w:val="00CF0CEC"/>
    <w:rsid w:val="00D35ABB"/>
    <w:rsid w:val="00D41FF1"/>
    <w:rsid w:val="00D46B1C"/>
    <w:rsid w:val="00D75356"/>
    <w:rsid w:val="00D916C4"/>
    <w:rsid w:val="00D940FB"/>
    <w:rsid w:val="00D96FC2"/>
    <w:rsid w:val="00DA428F"/>
    <w:rsid w:val="00DA50C0"/>
    <w:rsid w:val="00DB30AE"/>
    <w:rsid w:val="00DC2B8B"/>
    <w:rsid w:val="00DE50ED"/>
    <w:rsid w:val="00DE5A69"/>
    <w:rsid w:val="00E010A1"/>
    <w:rsid w:val="00E22B3D"/>
    <w:rsid w:val="00E47516"/>
    <w:rsid w:val="00E706B1"/>
    <w:rsid w:val="00E80EC6"/>
    <w:rsid w:val="00E878A9"/>
    <w:rsid w:val="00E94361"/>
    <w:rsid w:val="00EA4EDF"/>
    <w:rsid w:val="00ED3110"/>
    <w:rsid w:val="00EE021E"/>
    <w:rsid w:val="00EF5B1E"/>
    <w:rsid w:val="00F049F8"/>
    <w:rsid w:val="00F32012"/>
    <w:rsid w:val="00F62F49"/>
    <w:rsid w:val="00F86375"/>
    <w:rsid w:val="00F93967"/>
    <w:rsid w:val="00FA1ED8"/>
    <w:rsid w:val="00FB6765"/>
    <w:rsid w:val="00FC5863"/>
    <w:rsid w:val="00FD4D30"/>
    <w:rsid w:val="00FE154A"/>
    <w:rsid w:val="00FE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21572465"/>
  <w15:chartTrackingRefBased/>
  <w15:docId w15:val="{B53D2AAB-CC80-4546-9E3C-355E37C4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hAnsi="Book Antiqua"/>
      <w:lang w:eastAsia="en-US"/>
    </w:rPr>
  </w:style>
  <w:style w:type="paragraph" w:styleId="Heading1">
    <w:name w:val="heading 1"/>
    <w:next w:val="Normal"/>
    <w:qFormat/>
    <w:pPr>
      <w:keepNext/>
      <w:pageBreakBefore/>
      <w:numPr>
        <w:numId w:val="2"/>
      </w:numPr>
      <w:outlineLvl w:val="0"/>
    </w:pPr>
    <w:rPr>
      <w:rFonts w:ascii="Book Antiqua" w:hAnsi="Book Antiqua"/>
      <w:b/>
      <w:noProof/>
      <w:sz w:val="40"/>
      <w:lang w:val="en-US" w:eastAsia="en-US"/>
    </w:rPr>
  </w:style>
  <w:style w:type="paragraph" w:styleId="Heading2">
    <w:name w:val="heading 2"/>
    <w:next w:val="Normal"/>
    <w:qFormat/>
    <w:pPr>
      <w:keepNext/>
      <w:numPr>
        <w:ilvl w:val="1"/>
        <w:numId w:val="3"/>
      </w:numPr>
      <w:spacing w:before="480"/>
      <w:outlineLvl w:val="1"/>
    </w:pPr>
    <w:rPr>
      <w:rFonts w:ascii="Univers" w:hAnsi="Univers"/>
      <w:b/>
      <w:noProof/>
      <w:lang w:val="en-US" w:eastAsia="en-US"/>
    </w:rPr>
  </w:style>
  <w:style w:type="paragraph" w:styleId="Heading3">
    <w:name w:val="heading 3"/>
    <w:next w:val="Normal"/>
    <w:qFormat/>
    <w:pPr>
      <w:keepNext/>
      <w:numPr>
        <w:ilvl w:val="2"/>
        <w:numId w:val="4"/>
      </w:numPr>
      <w:spacing w:before="360"/>
      <w:outlineLvl w:val="2"/>
    </w:pPr>
    <w:rPr>
      <w:rFonts w:ascii="Univers" w:hAnsi="Univers"/>
      <w:b/>
      <w:i/>
      <w:noProof/>
      <w:lang w:val="en-US" w:eastAsia="en-US"/>
    </w:rPr>
  </w:style>
  <w:style w:type="paragraph" w:styleId="Heading4">
    <w:name w:val="heading 4"/>
    <w:basedOn w:val="Heading3"/>
    <w:next w:val="Normal"/>
    <w:qFormat/>
    <w:pPr>
      <w:numPr>
        <w:ilvl w:val="3"/>
        <w:numId w:val="5"/>
      </w:numPr>
      <w:spacing w:before="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6"/>
      </w:numPr>
      <w:tabs>
        <w:tab w:val="left" w:pos="0"/>
        <w:tab w:val="left" w:pos="4932"/>
        <w:tab w:val="left" w:pos="5214"/>
        <w:tab w:val="left" w:pos="8293"/>
        <w:tab w:val="left" w:pos="8640"/>
      </w:tabs>
      <w:suppressAutoHyphens/>
      <w:spacing w:line="240" w:lineRule="exact"/>
      <w:outlineLvl w:val="4"/>
    </w:pPr>
    <w:rPr>
      <w:spacing w:val="-3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jlage">
    <w:name w:val="bijlage"/>
    <w:basedOn w:val="Normal"/>
    <w:pPr>
      <w:numPr>
        <w:numId w:val="1"/>
      </w:numPr>
      <w:spacing w:after="36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subKop14pt">
    <w:name w:val="subKop14pt"/>
    <w:basedOn w:val="Normal"/>
    <w:pPr>
      <w:spacing w:line="320" w:lineRule="exact"/>
      <w:ind w:left="2240"/>
    </w:pPr>
    <w:rPr>
      <w:i/>
      <w:sz w:val="28"/>
    </w:rPr>
  </w:style>
  <w:style w:type="character" w:styleId="PageNumber">
    <w:name w:val="page number"/>
    <w:basedOn w:val="DefaultParagraphFont"/>
  </w:style>
  <w:style w:type="paragraph" w:customStyle="1" w:styleId="rapportstandaard">
    <w:name w:val="rapport standaard"/>
    <w:pPr>
      <w:tabs>
        <w:tab w:val="left" w:pos="284"/>
        <w:tab w:val="left" w:pos="851"/>
        <w:tab w:val="right" w:leader="dot" w:pos="9639"/>
      </w:tabs>
      <w:ind w:left="567"/>
    </w:pPr>
    <w:rPr>
      <w:rFonts w:ascii="Book Antiqua" w:hAnsi="Book Antiqua"/>
      <w:noProof/>
      <w:sz w:val="22"/>
      <w:lang w:val="en-US" w:eastAsia="en-US"/>
    </w:rPr>
  </w:style>
  <w:style w:type="paragraph" w:customStyle="1" w:styleId="rapport1">
    <w:name w:val="rapport1"/>
    <w:next w:val="rapportstandaard"/>
    <w:pPr>
      <w:numPr>
        <w:numId w:val="10"/>
      </w:numPr>
      <w:spacing w:before="360"/>
    </w:pPr>
    <w:rPr>
      <w:b/>
      <w:noProof/>
      <w:sz w:val="28"/>
      <w:lang w:val="en-US" w:eastAsia="en-US"/>
    </w:rPr>
  </w:style>
  <w:style w:type="paragraph" w:customStyle="1" w:styleId="rapport2">
    <w:name w:val="rapport2"/>
    <w:basedOn w:val="rapport1"/>
    <w:next w:val="rapportstandaard"/>
    <w:pPr>
      <w:numPr>
        <w:ilvl w:val="1"/>
      </w:numPr>
      <w:tabs>
        <w:tab w:val="clear" w:pos="567"/>
        <w:tab w:val="num" w:pos="360"/>
        <w:tab w:val="left" w:pos="851"/>
      </w:tabs>
      <w:spacing w:before="60"/>
    </w:pPr>
    <w:rPr>
      <w:sz w:val="24"/>
    </w:rPr>
  </w:style>
  <w:style w:type="paragraph" w:customStyle="1" w:styleId="rapport3">
    <w:name w:val="rapport3"/>
    <w:basedOn w:val="rapportstandaard"/>
    <w:next w:val="rapportstandaard"/>
    <w:pPr>
      <w:numPr>
        <w:ilvl w:val="2"/>
        <w:numId w:val="10"/>
      </w:numPr>
      <w:tabs>
        <w:tab w:val="clear" w:pos="284"/>
        <w:tab w:val="clear" w:pos="9639"/>
        <w:tab w:val="left" w:pos="1134"/>
      </w:tabs>
    </w:pPr>
  </w:style>
  <w:style w:type="paragraph" w:customStyle="1" w:styleId="rapport4">
    <w:name w:val="rapport4"/>
    <w:basedOn w:val="rapportstandaard"/>
    <w:next w:val="rapportstandaard"/>
    <w:pPr>
      <w:numPr>
        <w:ilvl w:val="3"/>
        <w:numId w:val="10"/>
      </w:numPr>
      <w:tabs>
        <w:tab w:val="clear" w:pos="284"/>
        <w:tab w:val="clear" w:pos="9639"/>
        <w:tab w:val="left" w:pos="1134"/>
        <w:tab w:val="left" w:pos="1418"/>
        <w:tab w:val="left" w:leader="underscore" w:pos="2268"/>
      </w:tabs>
    </w:pPr>
  </w:style>
  <w:style w:type="paragraph" w:styleId="BalloonText">
    <w:name w:val="Balloon Text"/>
    <w:basedOn w:val="Normal"/>
    <w:semiHidden/>
    <w:rsid w:val="00BB53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A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F5B1E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020EB3"/>
    <w:rPr>
      <w:rFonts w:ascii="Book Antiqua" w:hAnsi="Book Antiqua"/>
      <w:lang w:eastAsia="en-US"/>
    </w:rPr>
  </w:style>
  <w:style w:type="character" w:styleId="SubtleEmphasis">
    <w:name w:val="Subtle Emphasis"/>
    <w:basedOn w:val="DefaultParagraphFont"/>
    <w:uiPriority w:val="19"/>
    <w:qFormat/>
    <w:rsid w:val="00ED31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0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2F4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2F4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F49"/>
    <w:rPr>
      <w:rFonts w:ascii="Book Antiqua" w:hAnsi="Book Antiqua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62F4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03D9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03D9"/>
    <w:rPr>
      <w:rFonts w:ascii="Book Antiqua" w:hAnsi="Book Antiqua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903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.CLA.DWP@kiw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6C83A-DD9A-4B27-9A7F-0728D887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515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Algemene Gegevens</vt:lpstr>
      <vt:lpstr>Algemene Gegevens</vt:lpstr>
    </vt:vector>
  </TitlesOfParts>
  <Company>KIWA N.V.</Company>
  <LinksUpToDate>false</LinksUpToDate>
  <CharactersWithSpaces>3342</CharactersWithSpaces>
  <SharedDoc>false</SharedDoc>
  <HLinks>
    <vt:vector size="6" baseType="variant">
      <vt:variant>
        <vt:i4>3538972</vt:i4>
      </vt:variant>
      <vt:variant>
        <vt:i4>0</vt:i4>
      </vt:variant>
      <vt:variant>
        <vt:i4>0</vt:i4>
      </vt:variant>
      <vt:variant>
        <vt:i4>5</vt:i4>
      </vt:variant>
      <vt:variant>
        <vt:lpwstr>mailto:rd@kiwa.nl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Algemene Gegevens</dc:title>
  <dc:subject/>
  <dc:creator>Simcha Geleynse</dc:creator>
  <cp:keywords/>
  <cp:lastModifiedBy>Geleynse, Simcha</cp:lastModifiedBy>
  <cp:revision>16</cp:revision>
  <cp:lastPrinted>2022-05-03T11:51:00Z</cp:lastPrinted>
  <dcterms:created xsi:type="dcterms:W3CDTF">2022-05-03T11:41:00Z</dcterms:created>
  <dcterms:modified xsi:type="dcterms:W3CDTF">2022-09-12T07:28:00Z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2022-05-03T11:10:55Z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c94554ad-8a57-4cac-8960-87eae18017db</vt:lpwstr>
  </property>
  <property fmtid="{D5CDD505-2E9C-101B-9397-08002B2CF9AE}" pid="8" name="MSIP_Label_55e46f04-1151-4928-a464-2b4d83efefbb_ContentBits">
    <vt:lpwstr>0</vt:lpwstr>
  </property>
</Properties>
</file>